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388C0" w14:textId="2DD11CD7" w:rsidR="00EB7A4B" w:rsidRDefault="00EB7A4B" w:rsidP="006D46F0">
      <w:pPr>
        <w:keepNext/>
        <w:tabs>
          <w:tab w:val="num" w:pos="720"/>
        </w:tabs>
        <w:spacing w:after="0" w:line="240" w:lineRule="auto"/>
        <w:jc w:val="center"/>
        <w:outlineLvl w:val="0"/>
        <w:rPr>
          <w:rFonts w:ascii="Times New Roman" w:eastAsia="Times New Roman" w:hAnsi="Times New Roman" w:cs="Times New Roman"/>
          <w:b/>
          <w:bCs/>
          <w:smallCaps/>
          <w:sz w:val="24"/>
          <w:szCs w:val="24"/>
        </w:rPr>
      </w:pPr>
      <w:r w:rsidRPr="001A7DA3">
        <w:rPr>
          <w:rFonts w:ascii="Times New Roman" w:eastAsia="Times New Roman" w:hAnsi="Times New Roman" w:cs="Times New Roman"/>
          <w:b/>
          <w:bCs/>
          <w:smallCaps/>
          <w:sz w:val="24"/>
          <w:szCs w:val="24"/>
        </w:rPr>
        <w:t xml:space="preserve">PRILOG </w:t>
      </w:r>
      <w:r w:rsidR="002D32D3">
        <w:rPr>
          <w:rFonts w:ascii="Times New Roman" w:eastAsia="Times New Roman" w:hAnsi="Times New Roman" w:cs="Times New Roman"/>
          <w:b/>
          <w:bCs/>
          <w:smallCaps/>
          <w:sz w:val="24"/>
          <w:szCs w:val="24"/>
        </w:rPr>
        <w:t>11</w:t>
      </w:r>
      <w:r>
        <w:rPr>
          <w:rFonts w:ascii="Times New Roman" w:eastAsia="Times New Roman" w:hAnsi="Times New Roman" w:cs="Times New Roman"/>
          <w:b/>
          <w:bCs/>
          <w:smallCaps/>
          <w:sz w:val="24"/>
          <w:szCs w:val="24"/>
        </w:rPr>
        <w:t xml:space="preserve"> – UPUTA ZA PRIJAVU JEDNOSTAVNE IZRAVNE DODJELE</w:t>
      </w:r>
    </w:p>
    <w:p w14:paraId="4A4C2A17" w14:textId="08D2BCB5" w:rsidR="00AB1102" w:rsidRPr="00936CA7" w:rsidRDefault="00AB1102" w:rsidP="00615187">
      <w:pPr>
        <w:keepNext/>
        <w:tabs>
          <w:tab w:val="num" w:pos="720"/>
        </w:tabs>
        <w:spacing w:after="0" w:line="240" w:lineRule="auto"/>
        <w:jc w:val="center"/>
        <w:outlineLvl w:val="0"/>
        <w:rPr>
          <w:rFonts w:ascii="Times New Roman" w:eastAsia="Times New Roman" w:hAnsi="Times New Roman" w:cs="Times New Roman"/>
          <w:b/>
          <w:bCs/>
          <w:smallCaps/>
          <w:sz w:val="24"/>
          <w:szCs w:val="24"/>
        </w:rPr>
      </w:pPr>
    </w:p>
    <w:p w14:paraId="40173CDB" w14:textId="179E3051" w:rsidR="00AB1102" w:rsidRPr="00936CA7" w:rsidRDefault="00AB1102" w:rsidP="00615187">
      <w:pPr>
        <w:keepNext/>
        <w:tabs>
          <w:tab w:val="num" w:pos="720"/>
        </w:tabs>
        <w:spacing w:after="0" w:line="240" w:lineRule="auto"/>
        <w:jc w:val="center"/>
        <w:outlineLvl w:val="0"/>
        <w:rPr>
          <w:rFonts w:ascii="Times New Roman" w:eastAsia="Times New Roman" w:hAnsi="Times New Roman" w:cs="Times New Roman"/>
          <w:b/>
          <w:bCs/>
          <w:smallCaps/>
          <w:sz w:val="24"/>
          <w:szCs w:val="24"/>
        </w:rPr>
      </w:pPr>
    </w:p>
    <w:p w14:paraId="64A1E558" w14:textId="0CE45BD1" w:rsidR="00EB7A4B" w:rsidRDefault="00621C26" w:rsidP="00E351BC">
      <w:pPr>
        <w:keepNext/>
        <w:spacing w:after="0" w:line="276" w:lineRule="auto"/>
        <w:jc w:val="both"/>
        <w:outlineLvl w:val="0"/>
        <w:rPr>
          <w:rFonts w:ascii="Times New Roman" w:eastAsia="Times New Roman" w:hAnsi="Times New Roman" w:cs="Times New Roman"/>
          <w:b/>
          <w:bCs/>
          <w:smallCaps/>
          <w:sz w:val="24"/>
          <w:szCs w:val="24"/>
        </w:rPr>
      </w:pPr>
      <w:r>
        <w:rPr>
          <w:rFonts w:ascii="Times New Roman" w:eastAsia="Times New Roman" w:hAnsi="Times New Roman" w:cs="Times New Roman"/>
          <w:b/>
          <w:bCs/>
          <w:smallCaps/>
          <w:sz w:val="24"/>
          <w:szCs w:val="24"/>
        </w:rPr>
        <w:t>OPERACIJ</w:t>
      </w:r>
      <w:r w:rsidR="00D25CAF">
        <w:rPr>
          <w:rFonts w:ascii="Times New Roman" w:eastAsia="Times New Roman" w:hAnsi="Times New Roman" w:cs="Times New Roman"/>
          <w:b/>
          <w:bCs/>
          <w:smallCaps/>
          <w:sz w:val="24"/>
          <w:szCs w:val="24"/>
        </w:rPr>
        <w:t>A: HITNO OBNAVLJANJE POGOĐENIH PRIRODNIH PO</w:t>
      </w:r>
      <w:r w:rsidR="00347D18">
        <w:rPr>
          <w:rFonts w:ascii="Times New Roman" w:eastAsia="Times New Roman" w:hAnsi="Times New Roman" w:cs="Times New Roman"/>
          <w:b/>
          <w:bCs/>
          <w:smallCaps/>
          <w:sz w:val="24"/>
          <w:szCs w:val="24"/>
        </w:rPr>
        <w:t>DRUČJA KAKO BI SE IZBJEGLI NEPOSREDNI UČINCI EROZIJE TLA</w:t>
      </w:r>
    </w:p>
    <w:p w14:paraId="2FA324E3" w14:textId="2AB04E9F" w:rsidR="00615187" w:rsidRPr="006A2A07" w:rsidRDefault="00615187" w:rsidP="007D7239">
      <w:pPr>
        <w:keepNext/>
        <w:spacing w:after="0" w:line="240" w:lineRule="auto"/>
        <w:jc w:val="both"/>
        <w:outlineLvl w:val="0"/>
        <w:rPr>
          <w:rFonts w:ascii="Times New Roman" w:eastAsia="Times New Roman" w:hAnsi="Times New Roman" w:cs="Times New Roman"/>
          <w:smallCaps/>
          <w:sz w:val="24"/>
          <w:szCs w:val="24"/>
        </w:rPr>
      </w:pPr>
    </w:p>
    <w:p w14:paraId="31E858A1" w14:textId="77777777" w:rsidR="00EB7A4B" w:rsidRPr="005B7093" w:rsidRDefault="00EB7A4B" w:rsidP="00E351BC">
      <w:pPr>
        <w:keepNext/>
        <w:spacing w:after="0" w:line="276" w:lineRule="auto"/>
        <w:jc w:val="both"/>
        <w:outlineLvl w:val="0"/>
        <w:rPr>
          <w:rFonts w:ascii="Times New Roman" w:eastAsia="Times New Roman" w:hAnsi="Times New Roman" w:cs="Times New Roman"/>
          <w:b/>
          <w:bCs/>
          <w:smallCaps/>
          <w:sz w:val="24"/>
          <w:szCs w:val="24"/>
        </w:rPr>
      </w:pPr>
      <w:r w:rsidRPr="005B7093">
        <w:rPr>
          <w:rFonts w:ascii="Times New Roman" w:eastAsia="Times New Roman" w:hAnsi="Times New Roman" w:cs="Times New Roman"/>
          <w:b/>
          <w:bCs/>
          <w:smallCaps/>
          <w:sz w:val="24"/>
          <w:szCs w:val="24"/>
        </w:rPr>
        <w:t>Tijela odgovorna za provedbu financijskih doprinosa:</w:t>
      </w:r>
    </w:p>
    <w:p w14:paraId="421F59CF" w14:textId="796BAC0D" w:rsidR="005B6E9F" w:rsidRDefault="00EB7A4B" w:rsidP="007D7239">
      <w:pPr>
        <w:spacing w:after="0"/>
        <w:ind w:left="851" w:firstLine="1"/>
        <w:rPr>
          <w:rFonts w:ascii="Times New Roman" w:hAnsi="Times New Roman" w:cs="Times New Roman"/>
          <w:b/>
          <w:i/>
          <w:sz w:val="24"/>
          <w:szCs w:val="24"/>
        </w:rPr>
      </w:pPr>
      <w:r w:rsidRPr="005B6E9F">
        <w:rPr>
          <w:rFonts w:ascii="Times New Roman" w:hAnsi="Times New Roman" w:cs="Times New Roman"/>
          <w:b/>
          <w:i/>
          <w:sz w:val="24"/>
          <w:szCs w:val="24"/>
        </w:rPr>
        <w:t xml:space="preserve">Naziv: </w:t>
      </w:r>
      <w:r w:rsidR="004E2C5D" w:rsidRPr="005B6E9F">
        <w:rPr>
          <w:rFonts w:ascii="Times New Roman" w:hAnsi="Times New Roman" w:cs="Times New Roman"/>
          <w:b/>
          <w:i/>
          <w:sz w:val="24"/>
          <w:szCs w:val="24"/>
        </w:rPr>
        <w:t>Ministarstvo prostornoga uređenja, graditeljstva i državne imovine</w:t>
      </w:r>
      <w:r w:rsidR="00AD5D58" w:rsidRPr="005B6E9F">
        <w:rPr>
          <w:rFonts w:ascii="Times New Roman" w:hAnsi="Times New Roman" w:cs="Times New Roman"/>
          <w:b/>
          <w:i/>
          <w:sz w:val="24"/>
          <w:szCs w:val="24"/>
        </w:rPr>
        <w:t>, Ministarstvo gospodarstva i održivog razvoja</w:t>
      </w:r>
    </w:p>
    <w:p w14:paraId="32B45FF1" w14:textId="77777777" w:rsidR="00624657" w:rsidRDefault="00624657" w:rsidP="00E351BC">
      <w:pPr>
        <w:spacing w:after="0" w:line="276" w:lineRule="auto"/>
        <w:rPr>
          <w:rFonts w:ascii="Times New Roman" w:hAnsi="Times New Roman" w:cs="Times New Roman"/>
          <w:b/>
          <w:i/>
          <w:sz w:val="24"/>
          <w:szCs w:val="24"/>
        </w:rPr>
      </w:pPr>
    </w:p>
    <w:p w14:paraId="53681D1E" w14:textId="65229EE1" w:rsidR="00575A27" w:rsidRPr="009538AA" w:rsidRDefault="005B6E9F" w:rsidP="007D7239">
      <w:pPr>
        <w:pStyle w:val="Odlomakpopisa"/>
        <w:numPr>
          <w:ilvl w:val="0"/>
          <w:numId w:val="19"/>
        </w:numPr>
        <w:spacing w:after="0"/>
        <w:ind w:left="1134" w:hanging="425"/>
        <w:rPr>
          <w:rFonts w:ascii="Times New Roman" w:hAnsi="Times New Roman" w:cs="Times New Roman"/>
          <w:b/>
          <w:i/>
          <w:sz w:val="24"/>
          <w:szCs w:val="24"/>
        </w:rPr>
      </w:pPr>
      <w:r w:rsidRPr="009538AA">
        <w:rPr>
          <w:rFonts w:ascii="Times New Roman" w:hAnsi="Times New Roman" w:cs="Times New Roman"/>
          <w:b/>
          <w:i/>
          <w:sz w:val="24"/>
          <w:szCs w:val="24"/>
        </w:rPr>
        <w:t>Prihvatljivi prijavitelji:</w:t>
      </w:r>
    </w:p>
    <w:p w14:paraId="2E5B4F91" w14:textId="77777777" w:rsidR="00624657" w:rsidRPr="00624657" w:rsidRDefault="00624657" w:rsidP="00624657">
      <w:pPr>
        <w:spacing w:after="0"/>
        <w:rPr>
          <w:rFonts w:ascii="Times New Roman" w:hAnsi="Times New Roman" w:cs="Times New Roman"/>
          <w:b/>
          <w:i/>
          <w:sz w:val="24"/>
          <w:szCs w:val="24"/>
        </w:rPr>
      </w:pPr>
    </w:p>
    <w:p w14:paraId="1AF16F70" w14:textId="77777777" w:rsidR="006421CD" w:rsidRPr="00692D28" w:rsidRDefault="006421CD" w:rsidP="00E351BC">
      <w:pPr>
        <w:keepNext/>
        <w:spacing w:after="0" w:line="276" w:lineRule="auto"/>
        <w:jc w:val="both"/>
        <w:outlineLvl w:val="0"/>
        <w:rPr>
          <w:rFonts w:ascii="Times New Roman" w:eastAsia="Times New Roman" w:hAnsi="Times New Roman" w:cs="Times New Roman"/>
          <w:b/>
          <w:bCs/>
          <w:smallCaps/>
          <w:sz w:val="24"/>
          <w:szCs w:val="24"/>
        </w:rPr>
      </w:pPr>
      <w:r w:rsidRPr="00692D28">
        <w:rPr>
          <w:rFonts w:ascii="Times New Roman" w:eastAsia="Times New Roman" w:hAnsi="Times New Roman" w:cs="Times New Roman"/>
          <w:b/>
          <w:bCs/>
          <w:smallCaps/>
          <w:sz w:val="24"/>
          <w:szCs w:val="24"/>
        </w:rPr>
        <w:t>Za potres iz</w:t>
      </w:r>
      <w:r>
        <w:rPr>
          <w:rFonts w:ascii="Times New Roman" w:eastAsia="Times New Roman" w:hAnsi="Times New Roman" w:cs="Times New Roman"/>
          <w:b/>
          <w:bCs/>
          <w:smallCaps/>
          <w:sz w:val="24"/>
          <w:szCs w:val="24"/>
        </w:rPr>
        <w:t xml:space="preserve"> ožujka 2020. godine</w:t>
      </w:r>
      <w:r w:rsidRPr="00692D28">
        <w:rPr>
          <w:rFonts w:ascii="Times New Roman" w:eastAsia="Times New Roman" w:hAnsi="Times New Roman" w:cs="Times New Roman"/>
          <w:b/>
          <w:bCs/>
          <w:smallCaps/>
          <w:sz w:val="24"/>
          <w:szCs w:val="24"/>
        </w:rPr>
        <w:t xml:space="preserve"> </w:t>
      </w:r>
    </w:p>
    <w:p w14:paraId="3B4CEE56" w14:textId="0C9F53D8" w:rsidR="006421CD" w:rsidRDefault="005B6E9F" w:rsidP="005B11CA">
      <w:pPr>
        <w:spacing w:after="0" w:line="276" w:lineRule="auto"/>
        <w:ind w:left="708"/>
        <w:jc w:val="both"/>
        <w:rPr>
          <w:rFonts w:ascii="Times New Roman" w:hAnsi="Times New Roman" w:cs="Times New Roman"/>
          <w:b/>
          <w:i/>
          <w:sz w:val="24"/>
          <w:szCs w:val="24"/>
        </w:rPr>
      </w:pPr>
      <w:r>
        <w:rPr>
          <w:rFonts w:ascii="Times New Roman" w:hAnsi="Times New Roman" w:cs="Times New Roman"/>
          <w:b/>
          <w:i/>
          <w:sz w:val="24"/>
          <w:szCs w:val="24"/>
        </w:rPr>
        <w:t xml:space="preserve">Nadležni TOPFD:  </w:t>
      </w:r>
      <w:r w:rsidR="00575A27">
        <w:rPr>
          <w:rFonts w:ascii="Times New Roman" w:hAnsi="Times New Roman" w:cs="Times New Roman"/>
          <w:b/>
          <w:i/>
          <w:sz w:val="24"/>
          <w:szCs w:val="24"/>
        </w:rPr>
        <w:t xml:space="preserve">Ministarstvo prostornoga uređenja, graditeljstva i državne </w:t>
      </w:r>
      <w:r w:rsidR="001667DC">
        <w:rPr>
          <w:rFonts w:ascii="Times New Roman" w:hAnsi="Times New Roman" w:cs="Times New Roman"/>
          <w:b/>
          <w:i/>
          <w:sz w:val="24"/>
          <w:szCs w:val="24"/>
        </w:rPr>
        <w:t xml:space="preserve"> </w:t>
      </w:r>
      <w:r w:rsidR="00575A27">
        <w:rPr>
          <w:rFonts w:ascii="Times New Roman" w:hAnsi="Times New Roman" w:cs="Times New Roman"/>
          <w:b/>
          <w:i/>
          <w:sz w:val="24"/>
          <w:szCs w:val="24"/>
        </w:rPr>
        <w:t>imovine</w:t>
      </w:r>
    </w:p>
    <w:p w14:paraId="655E5E4E" w14:textId="77777777" w:rsidR="00575A27" w:rsidRPr="00573355" w:rsidRDefault="00575A27" w:rsidP="00E351BC">
      <w:pPr>
        <w:pStyle w:val="Odlomakpopisa"/>
        <w:numPr>
          <w:ilvl w:val="0"/>
          <w:numId w:val="2"/>
        </w:numPr>
        <w:spacing w:after="0"/>
        <w:jc w:val="both"/>
        <w:rPr>
          <w:rFonts w:ascii="Times New Roman" w:hAnsi="Times New Roman" w:cs="Times New Roman"/>
          <w:sz w:val="24"/>
          <w:szCs w:val="24"/>
        </w:rPr>
      </w:pPr>
      <w:r w:rsidRPr="00573355">
        <w:rPr>
          <w:rFonts w:ascii="Times New Roman" w:hAnsi="Times New Roman" w:cs="Times New Roman"/>
          <w:color w:val="000000" w:themeColor="text1"/>
          <w:sz w:val="24"/>
          <w:szCs w:val="24"/>
        </w:rPr>
        <w:t xml:space="preserve">tijela </w:t>
      </w:r>
      <w:r w:rsidRPr="00573355">
        <w:rPr>
          <w:rFonts w:ascii="Times New Roman" w:hAnsi="Times New Roman" w:cs="Times New Roman"/>
          <w:sz w:val="24"/>
          <w:szCs w:val="24"/>
        </w:rPr>
        <w:t>državne uprave prema Zakonu o sustavu državne uprave („Narodne novine“, br. 66/19) i Zakonu o ustrojstvu i djelokrugu tijela državne uprave („Narodne novine“, br. 85/20);</w:t>
      </w:r>
    </w:p>
    <w:p w14:paraId="7054BE42" w14:textId="77777777" w:rsidR="00575A27" w:rsidRPr="00573355" w:rsidRDefault="00575A27" w:rsidP="00E351BC">
      <w:pPr>
        <w:pStyle w:val="Sadraj2"/>
        <w:numPr>
          <w:ilvl w:val="0"/>
          <w:numId w:val="17"/>
        </w:numPr>
        <w:ind w:left="714" w:hanging="357"/>
        <w:rPr>
          <w:rFonts w:asciiTheme="minorHAnsi" w:hAnsiTheme="minorHAnsi"/>
        </w:rPr>
      </w:pPr>
      <w:bookmarkStart w:id="0" w:name="_Hlk60657861"/>
      <w:r w:rsidRPr="00573355">
        <w:t xml:space="preserve">jedinice lokalne i područne (regionalne) samouprave </w:t>
      </w:r>
      <w:bookmarkEnd w:id="0"/>
      <w:r w:rsidRPr="00573355">
        <w:t xml:space="preserve">prema Zakonu o lokalnoj i područnoj (regionalnoj) samoupravi („Narodne novine“, br. 33/01, 60/01, 129/05, 109/07, 125/08, 36/09, 36/09, 150/11, 144/12, 19/13, 137/15, 123/17, 98/19, 144/20) i </w:t>
      </w:r>
      <w:bookmarkStart w:id="1" w:name="_Hlk66269748"/>
      <w:r w:rsidRPr="00573355">
        <w:t>Zakonu o Gradu Zagrebu („Narodne novine“, br. 62/01, 125/08, 36/09, 119/14, 98/19,  144/20)</w:t>
      </w:r>
      <w:bookmarkEnd w:id="1"/>
      <w:r w:rsidRPr="00573355">
        <w:t>;</w:t>
      </w:r>
    </w:p>
    <w:p w14:paraId="7E13E7B4" w14:textId="47B8A55D" w:rsidR="00575A27" w:rsidRDefault="00575A27" w:rsidP="00E351BC">
      <w:pPr>
        <w:pStyle w:val="Sadraj2"/>
        <w:numPr>
          <w:ilvl w:val="0"/>
          <w:numId w:val="17"/>
        </w:numPr>
      </w:pPr>
      <w:r w:rsidRPr="00573355">
        <w:t>trgovačka društva čiji je osnivač Republika Hrvatska, a koja su pravne osobe od posebnog interesa za Republiku Hrvatsku prema Zakonu o trgovačkim društvima („Narodne novine“, br. 111/93, 34/99, 121/99, 52/00, 118/03, 107/07, 146/08, 137/09, 125/11, 152/11, 111/12, 68/13, 110/15, 40/19) i Odluci o pravnim osobama od posebnog interesa za Republiku Hrvatsku („Narodne novine“, br. 71/18).</w:t>
      </w:r>
    </w:p>
    <w:p w14:paraId="11ACC8F0" w14:textId="77777777" w:rsidR="00624657" w:rsidRPr="00624657" w:rsidRDefault="00624657" w:rsidP="005E7690">
      <w:pPr>
        <w:spacing w:line="276" w:lineRule="auto"/>
      </w:pPr>
    </w:p>
    <w:p w14:paraId="77588BA0" w14:textId="744CC308" w:rsidR="006421CD" w:rsidRPr="005B6E9F" w:rsidRDefault="005B6E9F" w:rsidP="005E7690">
      <w:pPr>
        <w:keepNext/>
        <w:spacing w:after="0" w:line="276" w:lineRule="auto"/>
        <w:jc w:val="both"/>
        <w:outlineLvl w:val="0"/>
        <w:rPr>
          <w:rFonts w:ascii="Times New Roman" w:eastAsia="Times New Roman" w:hAnsi="Times New Roman" w:cs="Times New Roman"/>
          <w:b/>
          <w:bCs/>
          <w:smallCaps/>
          <w:sz w:val="24"/>
          <w:szCs w:val="24"/>
        </w:rPr>
      </w:pPr>
      <w:r w:rsidRPr="005B6E9F">
        <w:rPr>
          <w:rFonts w:ascii="Times New Roman" w:eastAsia="Times New Roman" w:hAnsi="Times New Roman" w:cs="Times New Roman"/>
          <w:b/>
          <w:bCs/>
          <w:smallCaps/>
          <w:sz w:val="24"/>
          <w:szCs w:val="24"/>
        </w:rPr>
        <w:t xml:space="preserve">Za potres iz prosinca 2020. godine </w:t>
      </w:r>
    </w:p>
    <w:p w14:paraId="399CF566" w14:textId="7A817DE5" w:rsidR="00EB7A4B" w:rsidRDefault="005B6E9F" w:rsidP="005E7690">
      <w:pPr>
        <w:spacing w:after="0" w:line="276" w:lineRule="auto"/>
        <w:ind w:left="720"/>
        <w:rPr>
          <w:rFonts w:ascii="Times New Roman" w:hAnsi="Times New Roman" w:cs="Times New Roman"/>
          <w:b/>
          <w:i/>
          <w:sz w:val="24"/>
          <w:szCs w:val="24"/>
        </w:rPr>
      </w:pPr>
      <w:r>
        <w:rPr>
          <w:rFonts w:ascii="Times New Roman" w:hAnsi="Times New Roman" w:cs="Times New Roman"/>
          <w:b/>
          <w:i/>
          <w:sz w:val="24"/>
          <w:szCs w:val="24"/>
        </w:rPr>
        <w:t xml:space="preserve">Nadležni TOPFD:  </w:t>
      </w:r>
      <w:r w:rsidR="00FA7E50" w:rsidRPr="00FA7E50">
        <w:rPr>
          <w:rFonts w:ascii="Times New Roman" w:hAnsi="Times New Roman" w:cs="Times New Roman"/>
          <w:b/>
          <w:i/>
          <w:sz w:val="24"/>
          <w:szCs w:val="24"/>
        </w:rPr>
        <w:t>Ministarstvo gospodarstva i održivog razvoja</w:t>
      </w:r>
    </w:p>
    <w:p w14:paraId="3B3A7133" w14:textId="77777777" w:rsidR="005A4119" w:rsidRDefault="005A4119" w:rsidP="005E7690">
      <w:pPr>
        <w:pStyle w:val="Odlomakpopisa"/>
        <w:numPr>
          <w:ilvl w:val="0"/>
          <w:numId w:val="13"/>
        </w:numPr>
        <w:spacing w:after="0"/>
        <w:jc w:val="both"/>
        <w:rPr>
          <w:rFonts w:ascii="Times New Roman" w:hAnsi="Times New Roman" w:cs="Times New Roman"/>
          <w:sz w:val="24"/>
          <w:szCs w:val="24"/>
        </w:rPr>
      </w:pPr>
      <w:bookmarkStart w:id="2" w:name="_Hlk55916282"/>
      <w:r w:rsidRPr="00B34B6D">
        <w:rPr>
          <w:rFonts w:ascii="Times New Roman" w:hAnsi="Times New Roman" w:cs="Times New Roman"/>
          <w:sz w:val="24"/>
          <w:szCs w:val="24"/>
        </w:rPr>
        <w:t>tijela državne uprave prema Zakonu o sustavu državne uprave („Narodne novine“, br. 66/19) i Zakonu o ustrojstvu i djelokrugu tijela državne uprave („Narodne novine“, br. 85/20);</w:t>
      </w:r>
    </w:p>
    <w:p w14:paraId="7D9EDBEB" w14:textId="77777777" w:rsidR="002151D3" w:rsidRDefault="005A4119" w:rsidP="005E7690">
      <w:pPr>
        <w:pStyle w:val="Odlomakpopisa"/>
        <w:numPr>
          <w:ilvl w:val="0"/>
          <w:numId w:val="13"/>
        </w:numPr>
        <w:spacing w:after="0"/>
        <w:jc w:val="both"/>
        <w:rPr>
          <w:rFonts w:ascii="Times New Roman" w:hAnsi="Times New Roman" w:cs="Times New Roman"/>
          <w:sz w:val="24"/>
          <w:szCs w:val="24"/>
        </w:rPr>
      </w:pPr>
      <w:r w:rsidRPr="00790F49">
        <w:rPr>
          <w:rFonts w:ascii="Times New Roman" w:hAnsi="Times New Roman" w:cs="Times New Roman"/>
          <w:sz w:val="24"/>
          <w:szCs w:val="24"/>
        </w:rPr>
        <w:t>jedinice lokalne i područne (regionalne) samouprave prema Zakonu o lokalnoj i područnoj (regionalnoj) samoupravi („Narodne novine“, br. 33/01, 60/01, 129/05, 109/07, 125/08, 36/09, 36/09, 150/11, 144/12, 19/13, 137/15, 123/17, 98/19, 144/20) i Zakonu o Gradu Zagrebu („Narodne novine“, br. 62/01, 125/08, 36/09, 119/14, 98/19,  144/20);</w:t>
      </w:r>
    </w:p>
    <w:p w14:paraId="7A8280EB" w14:textId="1A3154F1" w:rsidR="004B118D" w:rsidRPr="00790F49" w:rsidRDefault="004B118D" w:rsidP="005E7690">
      <w:pPr>
        <w:pStyle w:val="Odlomakpopisa"/>
        <w:numPr>
          <w:ilvl w:val="0"/>
          <w:numId w:val="13"/>
        </w:numPr>
        <w:spacing w:after="0"/>
        <w:rPr>
          <w:rFonts w:ascii="Times New Roman" w:hAnsi="Times New Roman" w:cs="Times New Roman"/>
          <w:sz w:val="24"/>
          <w:szCs w:val="24"/>
        </w:rPr>
      </w:pPr>
      <w:r w:rsidRPr="00790F49">
        <w:rPr>
          <w:rFonts w:ascii="Times New Roman" w:hAnsi="Times New Roman" w:cs="Times New Roman"/>
          <w:sz w:val="24"/>
          <w:szCs w:val="24"/>
        </w:rPr>
        <w:t xml:space="preserve">trgovačka društva čiji je osnivač Republika Hrvatska, a koja su pravne osobe od posebnog interesa za Republiku Hrvatsku prema Zakonu o trgovačkim društvima </w:t>
      </w:r>
      <w:r w:rsidRPr="00790F49">
        <w:rPr>
          <w:rFonts w:ascii="Times New Roman" w:hAnsi="Times New Roman" w:cs="Times New Roman"/>
          <w:sz w:val="24"/>
          <w:szCs w:val="24"/>
        </w:rPr>
        <w:lastRenderedPageBreak/>
        <w:t>(„Narodne novine“, br. 111/93, 34/99, 121/99, 52/00, 118/03, 107/07, 146/08, 137/09, 125/11, 152/11, 111/12, 68/13, 110/15, 40/19) i Odluci o pravnim osobama od posebnog interesa za Republiku Hrvatsku („Narodne novine“, br. 71/18)</w:t>
      </w:r>
      <w:r>
        <w:rPr>
          <w:rFonts w:ascii="Times New Roman" w:hAnsi="Times New Roman" w:cs="Times New Roman"/>
          <w:sz w:val="24"/>
          <w:szCs w:val="24"/>
        </w:rPr>
        <w:t>;</w:t>
      </w:r>
    </w:p>
    <w:p w14:paraId="7B98B0E7" w14:textId="719453FA" w:rsidR="004B118D" w:rsidRPr="00DC020B" w:rsidRDefault="004B118D" w:rsidP="005E7690">
      <w:pPr>
        <w:pStyle w:val="Odlomakpopisa"/>
        <w:numPr>
          <w:ilvl w:val="0"/>
          <w:numId w:val="13"/>
        </w:numPr>
        <w:spacing w:after="0"/>
        <w:rPr>
          <w:rFonts w:ascii="Times New Roman" w:hAnsi="Times New Roman" w:cs="Times New Roman"/>
          <w:sz w:val="24"/>
          <w:szCs w:val="24"/>
        </w:rPr>
      </w:pPr>
      <w:r w:rsidRPr="00790F49">
        <w:rPr>
          <w:rFonts w:ascii="Times New Roman" w:hAnsi="Times New Roman" w:cs="Times New Roman"/>
          <w:sz w:val="24"/>
          <w:szCs w:val="24"/>
        </w:rPr>
        <w:t>pravne osobe s javnim ovlastima koje obavljaju djelatnost upravljanja vodama, a kojima je osnivač Republika Hrvatska</w:t>
      </w:r>
      <w:r>
        <w:rPr>
          <w:rFonts w:ascii="Times New Roman" w:hAnsi="Times New Roman" w:cs="Times New Roman"/>
          <w:sz w:val="24"/>
          <w:szCs w:val="24"/>
        </w:rPr>
        <w:t>;</w:t>
      </w:r>
    </w:p>
    <w:p w14:paraId="68F4A344" w14:textId="04B7CC9D" w:rsidR="00E51C92" w:rsidRPr="002151D3" w:rsidRDefault="004B118D" w:rsidP="005E7690">
      <w:pPr>
        <w:pStyle w:val="Odlomakpopisa"/>
        <w:numPr>
          <w:ilvl w:val="0"/>
          <w:numId w:val="13"/>
        </w:numPr>
        <w:spacing w:after="0"/>
        <w:jc w:val="both"/>
        <w:rPr>
          <w:rFonts w:ascii="Times New Roman" w:hAnsi="Times New Roman" w:cs="Times New Roman"/>
          <w:sz w:val="24"/>
          <w:szCs w:val="24"/>
        </w:rPr>
      </w:pPr>
      <w:r>
        <w:rPr>
          <w:rFonts w:ascii="Times New Roman" w:hAnsi="Times New Roman" w:cs="Times New Roman"/>
          <w:sz w:val="24"/>
          <w:szCs w:val="24"/>
        </w:rPr>
        <w:t>p</w:t>
      </w:r>
      <w:r w:rsidR="00BC0BBF" w:rsidRPr="002151D3">
        <w:rPr>
          <w:rFonts w:ascii="Times New Roman" w:hAnsi="Times New Roman" w:cs="Times New Roman"/>
          <w:sz w:val="24"/>
          <w:szCs w:val="24"/>
        </w:rPr>
        <w:t>ravna osoba s javnim ovlastima koji obavlja djelatnost financiranja pripreme, provedbe i razvoja programa, projekata i sličnih aktivnosti u području očuvanja, održivog korištenja, zaštite i unaprjeđenje okoliša i u području energetske učinkovitosti i korištenja obnovljivih izvora energije, kojoj je osnivač Republika Hrvatska.</w:t>
      </w:r>
    </w:p>
    <w:p w14:paraId="3F2ABA70" w14:textId="77777777" w:rsidR="00DF7D4D" w:rsidRPr="007A390E" w:rsidRDefault="00DF7D4D" w:rsidP="005E7690">
      <w:pPr>
        <w:pStyle w:val="Odlomakpopisa"/>
        <w:spacing w:after="0"/>
      </w:pPr>
    </w:p>
    <w:p w14:paraId="5D01B8C8" w14:textId="0CE8B65E" w:rsidR="00EB7A4B" w:rsidRDefault="00EB7A4B" w:rsidP="005E7690">
      <w:pPr>
        <w:pStyle w:val="Odlomakpopisa"/>
        <w:numPr>
          <w:ilvl w:val="0"/>
          <w:numId w:val="19"/>
        </w:numPr>
        <w:spacing w:after="0"/>
        <w:ind w:left="1134" w:hanging="425"/>
        <w:rPr>
          <w:rFonts w:ascii="Times New Roman" w:hAnsi="Times New Roman" w:cs="Times New Roman"/>
          <w:b/>
          <w:i/>
          <w:sz w:val="24"/>
          <w:szCs w:val="24"/>
        </w:rPr>
      </w:pPr>
      <w:r w:rsidRPr="00C56C69">
        <w:rPr>
          <w:rFonts w:ascii="Times New Roman" w:hAnsi="Times New Roman" w:cs="Times New Roman"/>
          <w:b/>
          <w:i/>
          <w:sz w:val="24"/>
          <w:szCs w:val="24"/>
        </w:rPr>
        <w:t>Prihvatljive aktivnosti financiranja:</w:t>
      </w:r>
    </w:p>
    <w:p w14:paraId="56A8DE08" w14:textId="77777777" w:rsidR="00C56C69" w:rsidRPr="00C56C69" w:rsidRDefault="00C56C69" w:rsidP="005E7690">
      <w:pPr>
        <w:spacing w:after="0" w:line="276" w:lineRule="auto"/>
        <w:rPr>
          <w:rFonts w:ascii="Times New Roman" w:hAnsi="Times New Roman" w:cs="Times New Roman"/>
          <w:b/>
          <w:i/>
          <w:sz w:val="24"/>
          <w:szCs w:val="24"/>
        </w:rPr>
      </w:pPr>
    </w:p>
    <w:p w14:paraId="07F113B9" w14:textId="77777777" w:rsidR="000B3940" w:rsidRPr="00A246B3" w:rsidRDefault="000B3940" w:rsidP="005E7690">
      <w:pPr>
        <w:pStyle w:val="Bezproreda"/>
        <w:spacing w:line="276" w:lineRule="auto"/>
        <w:jc w:val="both"/>
        <w:rPr>
          <w:rFonts w:ascii="Times New Roman" w:hAnsi="Times New Roman" w:cs="Times New Roman"/>
          <w:b/>
          <w:sz w:val="24"/>
          <w:szCs w:val="24"/>
        </w:rPr>
      </w:pPr>
      <w:bookmarkStart w:id="3" w:name="_Hlk72314741"/>
      <w:r w:rsidRPr="00A246B3">
        <w:rPr>
          <w:rFonts w:ascii="Times New Roman" w:hAnsi="Times New Roman" w:cs="Times New Roman"/>
          <w:b/>
          <w:sz w:val="24"/>
          <w:szCs w:val="24"/>
        </w:rPr>
        <w:t>Grupa 1: Hitne mjere sanacije</w:t>
      </w:r>
    </w:p>
    <w:p w14:paraId="447EED3F" w14:textId="6E055F6D" w:rsidR="00D20720" w:rsidRDefault="00D20720" w:rsidP="005E7690">
      <w:pPr>
        <w:pStyle w:val="Bezproreda"/>
        <w:spacing w:line="276" w:lineRule="auto"/>
        <w:jc w:val="both"/>
        <w:rPr>
          <w:rFonts w:ascii="Times New Roman" w:hAnsi="Times New Roman" w:cs="Times New Roman"/>
          <w:sz w:val="24"/>
          <w:szCs w:val="24"/>
        </w:rPr>
      </w:pPr>
      <w:r w:rsidRPr="00D20720">
        <w:rPr>
          <w:rFonts w:ascii="Times New Roman" w:hAnsi="Times New Roman" w:cs="Times New Roman"/>
          <w:sz w:val="24"/>
          <w:szCs w:val="24"/>
        </w:rPr>
        <w:t>U okviru ove aktivnosti prihvatljivi su slijedeći troškovi:</w:t>
      </w:r>
    </w:p>
    <w:p w14:paraId="468E42AD" w14:textId="74ECF77F" w:rsidR="000B3940" w:rsidRPr="00A246B3" w:rsidRDefault="005E7690" w:rsidP="005E7690">
      <w:pPr>
        <w:pStyle w:val="Bezproreda"/>
        <w:numPr>
          <w:ilvl w:val="0"/>
          <w:numId w:val="13"/>
        </w:numPr>
        <w:spacing w:line="276" w:lineRule="auto"/>
        <w:jc w:val="both"/>
        <w:rPr>
          <w:rFonts w:ascii="Times New Roman" w:hAnsi="Times New Roman" w:cs="Times New Roman"/>
          <w:sz w:val="24"/>
          <w:szCs w:val="24"/>
        </w:rPr>
      </w:pPr>
      <w:r>
        <w:rPr>
          <w:rFonts w:ascii="Times New Roman" w:hAnsi="Times New Roman" w:cs="Times New Roman"/>
          <w:sz w:val="24"/>
          <w:szCs w:val="24"/>
        </w:rPr>
        <w:t>t</w:t>
      </w:r>
      <w:r w:rsidR="00D20720">
        <w:rPr>
          <w:rFonts w:ascii="Times New Roman" w:hAnsi="Times New Roman" w:cs="Times New Roman"/>
          <w:sz w:val="24"/>
          <w:szCs w:val="24"/>
        </w:rPr>
        <w:t xml:space="preserve">roškovi </w:t>
      </w:r>
      <w:r w:rsidR="0051749F">
        <w:rPr>
          <w:rFonts w:ascii="Times New Roman" w:hAnsi="Times New Roman" w:cs="Times New Roman"/>
          <w:sz w:val="24"/>
          <w:szCs w:val="24"/>
        </w:rPr>
        <w:t xml:space="preserve">za </w:t>
      </w:r>
      <w:r w:rsidR="000B3940" w:rsidRPr="00A246B3">
        <w:rPr>
          <w:rFonts w:ascii="Times New Roman" w:hAnsi="Times New Roman" w:cs="Times New Roman"/>
          <w:sz w:val="24"/>
          <w:szCs w:val="24"/>
        </w:rPr>
        <w:t xml:space="preserve">aktivnosti Grupe 2 i Grupe 3 koje su provedene kao hitne mjere nakon potresa, a za koje prijavitelj posjeduje dokumentaciju o </w:t>
      </w:r>
      <w:r w:rsidR="0051749F">
        <w:rPr>
          <w:rFonts w:ascii="Times New Roman" w:hAnsi="Times New Roman" w:cs="Times New Roman"/>
          <w:sz w:val="24"/>
          <w:szCs w:val="24"/>
        </w:rPr>
        <w:t xml:space="preserve">provedenim aktivnostima, odnosno, </w:t>
      </w:r>
      <w:r w:rsidR="000B3940" w:rsidRPr="00A246B3">
        <w:rPr>
          <w:rFonts w:ascii="Times New Roman" w:hAnsi="Times New Roman" w:cs="Times New Roman"/>
          <w:sz w:val="24"/>
          <w:szCs w:val="24"/>
        </w:rPr>
        <w:t>nastalim troškovima.</w:t>
      </w:r>
    </w:p>
    <w:p w14:paraId="5AA0AF9A" w14:textId="77777777" w:rsidR="000B3940" w:rsidRPr="00A246B3" w:rsidRDefault="000B3940" w:rsidP="005E7690">
      <w:pPr>
        <w:pStyle w:val="Bezproreda"/>
        <w:spacing w:line="276" w:lineRule="auto"/>
        <w:jc w:val="both"/>
        <w:rPr>
          <w:rFonts w:ascii="Times New Roman" w:hAnsi="Times New Roman" w:cs="Times New Roman"/>
          <w:sz w:val="24"/>
          <w:szCs w:val="24"/>
        </w:rPr>
      </w:pPr>
    </w:p>
    <w:p w14:paraId="24FCCC07" w14:textId="4730B452" w:rsidR="0051749F" w:rsidRDefault="000B3940" w:rsidP="005E7690">
      <w:pPr>
        <w:pStyle w:val="Bezproreda"/>
        <w:spacing w:line="276" w:lineRule="auto"/>
        <w:jc w:val="both"/>
        <w:rPr>
          <w:rFonts w:ascii="Times New Roman" w:hAnsi="Times New Roman" w:cs="Times New Roman"/>
          <w:b/>
          <w:sz w:val="24"/>
          <w:szCs w:val="24"/>
        </w:rPr>
      </w:pPr>
      <w:r w:rsidRPr="00A246B3">
        <w:rPr>
          <w:rFonts w:ascii="Times New Roman" w:hAnsi="Times New Roman" w:cs="Times New Roman"/>
          <w:b/>
          <w:sz w:val="24"/>
          <w:szCs w:val="24"/>
        </w:rPr>
        <w:t>Grupa 2: Provedba istražnih radova i priprema projektno-tehničke dokumentacije</w:t>
      </w:r>
    </w:p>
    <w:p w14:paraId="547B042F" w14:textId="286B61B1" w:rsidR="0051749F" w:rsidRPr="0051749F" w:rsidRDefault="0051749F" w:rsidP="005E7690">
      <w:pPr>
        <w:spacing w:after="0" w:line="276" w:lineRule="auto"/>
        <w:jc w:val="both"/>
        <w:rPr>
          <w:rFonts w:ascii="Times New Roman" w:eastAsia="MS Mincho" w:hAnsi="Times New Roman" w:cs="Times New Roman"/>
          <w:sz w:val="24"/>
          <w:szCs w:val="24"/>
        </w:rPr>
      </w:pPr>
      <w:r w:rsidRPr="00734E7E">
        <w:rPr>
          <w:rFonts w:ascii="Times New Roman" w:eastAsia="MS Mincho" w:hAnsi="Times New Roman" w:cs="Times New Roman"/>
          <w:sz w:val="24"/>
          <w:szCs w:val="24"/>
        </w:rPr>
        <w:t>U okviru ove aktivnosti prihvatljivi su slijedeći troškovi:</w:t>
      </w:r>
    </w:p>
    <w:p w14:paraId="692B2FD6" w14:textId="6D9FF3E7" w:rsidR="00686479" w:rsidRPr="00DE36BE" w:rsidRDefault="00686479" w:rsidP="005E7690">
      <w:pPr>
        <w:pStyle w:val="Bezproreda"/>
        <w:numPr>
          <w:ilvl w:val="0"/>
          <w:numId w:val="14"/>
        </w:numPr>
        <w:spacing w:line="276" w:lineRule="auto"/>
        <w:ind w:left="709" w:hanging="283"/>
        <w:rPr>
          <w:rFonts w:ascii="Times New Roman" w:hAnsi="Times New Roman" w:cs="Times New Roman"/>
          <w:sz w:val="24"/>
          <w:szCs w:val="24"/>
        </w:rPr>
      </w:pPr>
      <w:r w:rsidRPr="00DE36BE">
        <w:rPr>
          <w:rFonts w:ascii="Times New Roman" w:hAnsi="Times New Roman" w:cs="Times New Roman"/>
          <w:sz w:val="24"/>
          <w:szCs w:val="24"/>
        </w:rPr>
        <w:t>troškovi izrade Elaborata ocjene postojećeg stanja</w:t>
      </w:r>
      <w:r w:rsidR="003D15C7">
        <w:rPr>
          <w:rFonts w:ascii="Times New Roman" w:hAnsi="Times New Roman" w:cs="Times New Roman"/>
          <w:sz w:val="24"/>
          <w:szCs w:val="24"/>
        </w:rPr>
        <w:t xml:space="preserve">, </w:t>
      </w:r>
      <w:r w:rsidR="003D15C7" w:rsidRPr="003D15C7">
        <w:rPr>
          <w:rFonts w:ascii="Times New Roman" w:hAnsi="Times New Roman" w:cs="Times New Roman"/>
          <w:sz w:val="24"/>
          <w:szCs w:val="24"/>
        </w:rPr>
        <w:t>Geodetske snimke postojećeg stanja</w:t>
      </w:r>
      <w:r w:rsidR="007F6FB9">
        <w:rPr>
          <w:rFonts w:ascii="Times New Roman" w:hAnsi="Times New Roman" w:cs="Times New Roman"/>
          <w:sz w:val="24"/>
          <w:szCs w:val="24"/>
        </w:rPr>
        <w:t xml:space="preserve">, </w:t>
      </w:r>
      <w:r w:rsidR="007F6FB9" w:rsidRPr="007F6FB9">
        <w:rPr>
          <w:rFonts w:ascii="Times New Roman" w:hAnsi="Times New Roman" w:cs="Times New Roman"/>
          <w:sz w:val="24"/>
          <w:szCs w:val="24"/>
        </w:rPr>
        <w:t>Geotehničkog izvještaja/elaborata</w:t>
      </w:r>
      <w:r w:rsidR="007F6FB9">
        <w:rPr>
          <w:rFonts w:ascii="Times New Roman" w:hAnsi="Times New Roman" w:cs="Times New Roman"/>
          <w:sz w:val="24"/>
          <w:szCs w:val="24"/>
        </w:rPr>
        <w:t xml:space="preserve">, </w:t>
      </w:r>
      <w:r w:rsidR="007F6FB9" w:rsidRPr="007F6FB9">
        <w:rPr>
          <w:rFonts w:ascii="Times New Roman" w:hAnsi="Times New Roman" w:cs="Times New Roman"/>
          <w:sz w:val="24"/>
          <w:szCs w:val="24"/>
        </w:rPr>
        <w:t>Projektno-tehničke dokumentacije</w:t>
      </w:r>
    </w:p>
    <w:p w14:paraId="38D71E6D" w14:textId="77777777" w:rsidR="00686479" w:rsidRPr="00DE36BE" w:rsidRDefault="00686479" w:rsidP="005E7690">
      <w:pPr>
        <w:pStyle w:val="Bezproreda"/>
        <w:numPr>
          <w:ilvl w:val="0"/>
          <w:numId w:val="14"/>
        </w:numPr>
        <w:spacing w:line="276" w:lineRule="auto"/>
        <w:ind w:left="709" w:hanging="283"/>
        <w:jc w:val="both"/>
        <w:rPr>
          <w:rFonts w:ascii="Times New Roman" w:hAnsi="Times New Roman" w:cs="Times New Roman"/>
          <w:sz w:val="24"/>
          <w:szCs w:val="24"/>
        </w:rPr>
      </w:pPr>
      <w:r w:rsidRPr="00DE36BE">
        <w:rPr>
          <w:rFonts w:ascii="Times New Roman" w:hAnsi="Times New Roman" w:cs="Times New Roman"/>
          <w:sz w:val="24"/>
          <w:szCs w:val="24"/>
        </w:rPr>
        <w:t xml:space="preserve">troškovi izrade Nalaza ili Izjave ovlaštenog inženjera/sudskog vještaka odgovarajuće struke o utjecaju potresa na eroziju, klizišta, </w:t>
      </w:r>
      <w:r>
        <w:rPr>
          <w:rFonts w:ascii="Times New Roman" w:hAnsi="Times New Roman" w:cs="Times New Roman"/>
          <w:sz w:val="24"/>
          <w:szCs w:val="24"/>
        </w:rPr>
        <w:t xml:space="preserve">urušne </w:t>
      </w:r>
      <w:r w:rsidRPr="00DE36BE">
        <w:rPr>
          <w:rFonts w:ascii="Times New Roman" w:hAnsi="Times New Roman" w:cs="Times New Roman"/>
          <w:sz w:val="24"/>
          <w:szCs w:val="24"/>
        </w:rPr>
        <w:t>vrtače</w:t>
      </w:r>
      <w:r>
        <w:rPr>
          <w:rFonts w:ascii="Times New Roman" w:hAnsi="Times New Roman" w:cs="Times New Roman"/>
          <w:sz w:val="24"/>
          <w:szCs w:val="24"/>
        </w:rPr>
        <w:t xml:space="preserve"> (likvefakcija tla)</w:t>
      </w:r>
    </w:p>
    <w:p w14:paraId="1DA73C65" w14:textId="77777777" w:rsidR="00686479" w:rsidRPr="00DE36BE" w:rsidRDefault="00686479" w:rsidP="005E7690">
      <w:pPr>
        <w:pStyle w:val="Bezproreda"/>
        <w:numPr>
          <w:ilvl w:val="0"/>
          <w:numId w:val="14"/>
        </w:numPr>
        <w:spacing w:line="276" w:lineRule="auto"/>
        <w:ind w:left="709" w:hanging="283"/>
        <w:jc w:val="both"/>
        <w:rPr>
          <w:rFonts w:ascii="Times New Roman" w:hAnsi="Times New Roman" w:cs="Times New Roman"/>
          <w:sz w:val="24"/>
          <w:szCs w:val="24"/>
        </w:rPr>
      </w:pPr>
      <w:r w:rsidRPr="00DE36BE">
        <w:rPr>
          <w:rFonts w:ascii="Times New Roman" w:hAnsi="Times New Roman" w:cs="Times New Roman"/>
          <w:sz w:val="24"/>
          <w:szCs w:val="24"/>
        </w:rPr>
        <w:t>troškovi provedbe Geotehničkih istražnih radova</w:t>
      </w:r>
    </w:p>
    <w:p w14:paraId="6F66242E" w14:textId="77777777" w:rsidR="00686479" w:rsidRPr="00DE36BE" w:rsidRDefault="00686479" w:rsidP="005E7690">
      <w:pPr>
        <w:pStyle w:val="Bezproreda"/>
        <w:numPr>
          <w:ilvl w:val="0"/>
          <w:numId w:val="14"/>
        </w:numPr>
        <w:spacing w:line="276" w:lineRule="auto"/>
        <w:ind w:left="709" w:hanging="283"/>
        <w:jc w:val="both"/>
        <w:rPr>
          <w:rFonts w:ascii="Times New Roman" w:hAnsi="Times New Roman" w:cs="Times New Roman"/>
          <w:sz w:val="24"/>
          <w:szCs w:val="24"/>
        </w:rPr>
      </w:pPr>
      <w:r w:rsidRPr="00DE36BE">
        <w:rPr>
          <w:rFonts w:ascii="Times New Roman" w:hAnsi="Times New Roman" w:cs="Times New Roman"/>
          <w:sz w:val="24"/>
          <w:szCs w:val="24"/>
        </w:rPr>
        <w:t>troškovi ovjere od strane ovlaštenog revidenta</w:t>
      </w:r>
    </w:p>
    <w:p w14:paraId="3566E560" w14:textId="7786FF53" w:rsidR="003C741B" w:rsidRPr="00DE36BE" w:rsidRDefault="003C741B" w:rsidP="005E7690">
      <w:pPr>
        <w:pStyle w:val="Bezproreda"/>
        <w:numPr>
          <w:ilvl w:val="0"/>
          <w:numId w:val="14"/>
        </w:numPr>
        <w:spacing w:line="276" w:lineRule="auto"/>
        <w:ind w:left="709" w:hanging="283"/>
        <w:jc w:val="both"/>
        <w:rPr>
          <w:rFonts w:ascii="Times New Roman" w:hAnsi="Times New Roman" w:cs="Times New Roman"/>
          <w:sz w:val="24"/>
          <w:szCs w:val="24"/>
        </w:rPr>
      </w:pPr>
      <w:r w:rsidRPr="008761F5">
        <w:rPr>
          <w:rFonts w:ascii="Times New Roman" w:eastAsia="MS Mincho" w:hAnsi="Times New Roman" w:cs="Times New Roman"/>
          <w:sz w:val="24"/>
          <w:szCs w:val="24"/>
        </w:rPr>
        <w:t>i drugi troškovi</w:t>
      </w:r>
      <w:r>
        <w:rPr>
          <w:rFonts w:ascii="Times New Roman" w:eastAsia="MS Mincho" w:hAnsi="Times New Roman" w:cs="Times New Roman"/>
          <w:sz w:val="24"/>
          <w:szCs w:val="24"/>
        </w:rPr>
        <w:t xml:space="preserve"> vezani uz </w:t>
      </w:r>
      <w:r w:rsidR="00E808C7">
        <w:rPr>
          <w:rFonts w:ascii="Times New Roman" w:eastAsia="MS Mincho" w:hAnsi="Times New Roman" w:cs="Times New Roman"/>
          <w:sz w:val="24"/>
          <w:szCs w:val="24"/>
        </w:rPr>
        <w:t>G</w:t>
      </w:r>
      <w:r>
        <w:rPr>
          <w:rFonts w:ascii="Times New Roman" w:eastAsia="MS Mincho" w:hAnsi="Times New Roman" w:cs="Times New Roman"/>
          <w:sz w:val="24"/>
          <w:szCs w:val="24"/>
        </w:rPr>
        <w:t xml:space="preserve">rupu </w:t>
      </w:r>
      <w:r w:rsidR="00E808C7">
        <w:rPr>
          <w:rFonts w:ascii="Times New Roman" w:eastAsia="MS Mincho" w:hAnsi="Times New Roman" w:cs="Times New Roman"/>
          <w:sz w:val="24"/>
          <w:szCs w:val="24"/>
        </w:rPr>
        <w:t>2</w:t>
      </w:r>
      <w:r>
        <w:rPr>
          <w:rFonts w:ascii="Times New Roman" w:eastAsia="MS Mincho" w:hAnsi="Times New Roman" w:cs="Times New Roman"/>
          <w:sz w:val="24"/>
          <w:szCs w:val="24"/>
        </w:rPr>
        <w:t>. izravno</w:t>
      </w:r>
      <w:r w:rsidRPr="008761F5">
        <w:rPr>
          <w:rFonts w:ascii="Times New Roman" w:eastAsia="MS Mincho" w:hAnsi="Times New Roman" w:cs="Times New Roman"/>
          <w:sz w:val="24"/>
          <w:szCs w:val="24"/>
        </w:rPr>
        <w:t xml:space="preserve"> povezani sa svrhom operacij</w:t>
      </w:r>
      <w:r>
        <w:rPr>
          <w:rFonts w:ascii="Times New Roman" w:eastAsia="MS Mincho" w:hAnsi="Times New Roman" w:cs="Times New Roman"/>
          <w:sz w:val="24"/>
          <w:szCs w:val="24"/>
        </w:rPr>
        <w:t>e</w:t>
      </w:r>
    </w:p>
    <w:p w14:paraId="52F310CE" w14:textId="77777777" w:rsidR="000B3940" w:rsidRPr="00A246B3" w:rsidRDefault="000B3940" w:rsidP="005E7690">
      <w:pPr>
        <w:pStyle w:val="Bezproreda"/>
        <w:spacing w:line="276" w:lineRule="auto"/>
        <w:jc w:val="both"/>
        <w:rPr>
          <w:rFonts w:ascii="Times New Roman" w:hAnsi="Times New Roman" w:cs="Times New Roman"/>
          <w:sz w:val="24"/>
          <w:szCs w:val="24"/>
        </w:rPr>
      </w:pPr>
    </w:p>
    <w:p w14:paraId="51D89E41" w14:textId="77777777" w:rsidR="000B3940" w:rsidRPr="00A246B3" w:rsidRDefault="000B3940" w:rsidP="005E7690">
      <w:pPr>
        <w:pStyle w:val="Bezproreda"/>
        <w:spacing w:line="276" w:lineRule="auto"/>
        <w:jc w:val="both"/>
        <w:rPr>
          <w:rFonts w:ascii="Times New Roman" w:hAnsi="Times New Roman" w:cs="Times New Roman"/>
          <w:b/>
          <w:sz w:val="24"/>
          <w:szCs w:val="24"/>
        </w:rPr>
      </w:pPr>
      <w:r w:rsidRPr="00A246B3">
        <w:rPr>
          <w:rFonts w:ascii="Times New Roman" w:hAnsi="Times New Roman" w:cs="Times New Roman"/>
          <w:b/>
          <w:sz w:val="24"/>
          <w:szCs w:val="24"/>
        </w:rPr>
        <w:t xml:space="preserve">Grupa 3: Izvedba radova </w:t>
      </w:r>
    </w:p>
    <w:p w14:paraId="7691EAAF" w14:textId="040EFA00" w:rsidR="00F7194D" w:rsidRPr="00DE36BE" w:rsidRDefault="00020B89" w:rsidP="005E7690">
      <w:pPr>
        <w:pStyle w:val="Bezproreda"/>
        <w:spacing w:line="276" w:lineRule="auto"/>
        <w:jc w:val="both"/>
        <w:rPr>
          <w:rFonts w:ascii="Times New Roman" w:hAnsi="Times New Roman" w:cs="Times New Roman"/>
          <w:sz w:val="24"/>
          <w:szCs w:val="24"/>
        </w:rPr>
      </w:pPr>
      <w:r w:rsidRPr="00020B89">
        <w:rPr>
          <w:rFonts w:ascii="Times New Roman" w:hAnsi="Times New Roman" w:cs="Times New Roman"/>
          <w:sz w:val="24"/>
          <w:szCs w:val="24"/>
        </w:rPr>
        <w:t>U okviru ove aktivnosti prihvatljivi su slijedeći troškovi:</w:t>
      </w:r>
    </w:p>
    <w:p w14:paraId="33F0CA81" w14:textId="77777777" w:rsidR="00F7194D" w:rsidRPr="00DE36BE" w:rsidRDefault="00F7194D" w:rsidP="005E7690">
      <w:pPr>
        <w:pStyle w:val="Bezproreda"/>
        <w:numPr>
          <w:ilvl w:val="0"/>
          <w:numId w:val="14"/>
        </w:numPr>
        <w:spacing w:line="276" w:lineRule="auto"/>
        <w:ind w:left="709" w:hanging="283"/>
        <w:jc w:val="both"/>
        <w:rPr>
          <w:rFonts w:ascii="Times New Roman" w:hAnsi="Times New Roman" w:cs="Times New Roman"/>
          <w:sz w:val="24"/>
          <w:szCs w:val="24"/>
        </w:rPr>
      </w:pPr>
      <w:r w:rsidRPr="00DE36BE">
        <w:rPr>
          <w:rFonts w:ascii="Times New Roman" w:hAnsi="Times New Roman" w:cs="Times New Roman"/>
          <w:sz w:val="24"/>
          <w:szCs w:val="24"/>
        </w:rPr>
        <w:t xml:space="preserve">troškovi za raščišćavanje, rušenje i zbrinjavanje drvne mase, ostalog materijala i građevinskog otpada u zahvatu operacije </w:t>
      </w:r>
    </w:p>
    <w:p w14:paraId="379593C6" w14:textId="77777777" w:rsidR="00F7194D" w:rsidRPr="00DE36BE" w:rsidRDefault="00F7194D" w:rsidP="005E7690">
      <w:pPr>
        <w:pStyle w:val="Bezproreda"/>
        <w:numPr>
          <w:ilvl w:val="0"/>
          <w:numId w:val="14"/>
        </w:numPr>
        <w:spacing w:line="276" w:lineRule="auto"/>
        <w:ind w:left="709" w:hanging="283"/>
        <w:jc w:val="both"/>
        <w:rPr>
          <w:rFonts w:ascii="Times New Roman" w:hAnsi="Times New Roman" w:cs="Times New Roman"/>
          <w:sz w:val="24"/>
          <w:szCs w:val="24"/>
        </w:rPr>
      </w:pPr>
      <w:r w:rsidRPr="00DE36BE">
        <w:rPr>
          <w:rFonts w:ascii="Times New Roman" w:hAnsi="Times New Roman" w:cs="Times New Roman"/>
          <w:sz w:val="24"/>
          <w:szCs w:val="24"/>
        </w:rPr>
        <w:t>troškovi za interventne zahvate u neposrednom okruženju erozije/klizišta/</w:t>
      </w:r>
      <w:r>
        <w:rPr>
          <w:rFonts w:ascii="Times New Roman" w:hAnsi="Times New Roman" w:cs="Times New Roman"/>
          <w:sz w:val="24"/>
          <w:szCs w:val="24"/>
        </w:rPr>
        <w:t xml:space="preserve">urušne </w:t>
      </w:r>
      <w:r w:rsidRPr="00DE36BE">
        <w:rPr>
          <w:rFonts w:ascii="Times New Roman" w:hAnsi="Times New Roman" w:cs="Times New Roman"/>
          <w:sz w:val="24"/>
          <w:szCs w:val="24"/>
        </w:rPr>
        <w:t>vrtače</w:t>
      </w:r>
      <w:r>
        <w:rPr>
          <w:rFonts w:ascii="Times New Roman" w:hAnsi="Times New Roman" w:cs="Times New Roman"/>
          <w:sz w:val="24"/>
          <w:szCs w:val="24"/>
        </w:rPr>
        <w:t xml:space="preserve"> (područja likvefakcije tla)</w:t>
      </w:r>
      <w:r w:rsidRPr="00DE36BE">
        <w:rPr>
          <w:rFonts w:ascii="Times New Roman" w:hAnsi="Times New Roman" w:cs="Times New Roman"/>
          <w:sz w:val="24"/>
          <w:szCs w:val="24"/>
        </w:rPr>
        <w:t xml:space="preserve"> (zaštitne ograde, privremeni prolazi i sl.)</w:t>
      </w:r>
    </w:p>
    <w:p w14:paraId="0052F5C4" w14:textId="77777777" w:rsidR="00F7194D" w:rsidRPr="00DE36BE" w:rsidRDefault="00F7194D" w:rsidP="005E7690">
      <w:pPr>
        <w:pStyle w:val="Bezproreda"/>
        <w:numPr>
          <w:ilvl w:val="0"/>
          <w:numId w:val="14"/>
        </w:numPr>
        <w:spacing w:line="276" w:lineRule="auto"/>
        <w:ind w:left="709" w:hanging="283"/>
        <w:jc w:val="both"/>
        <w:rPr>
          <w:rFonts w:ascii="Times New Roman" w:hAnsi="Times New Roman" w:cs="Times New Roman"/>
          <w:sz w:val="24"/>
          <w:szCs w:val="24"/>
        </w:rPr>
      </w:pPr>
      <w:r w:rsidRPr="00DE36BE">
        <w:rPr>
          <w:rFonts w:ascii="Times New Roman" w:hAnsi="Times New Roman" w:cs="Times New Roman"/>
          <w:sz w:val="24"/>
          <w:szCs w:val="24"/>
        </w:rPr>
        <w:t>troškovi za interventnu sanaciju dijelova tla destabiliziranih djelovanjem potresa</w:t>
      </w:r>
    </w:p>
    <w:p w14:paraId="09AB03B9" w14:textId="77777777" w:rsidR="00F7194D" w:rsidRPr="00DE36BE" w:rsidRDefault="00F7194D" w:rsidP="005E7690">
      <w:pPr>
        <w:pStyle w:val="Bezproreda"/>
        <w:numPr>
          <w:ilvl w:val="0"/>
          <w:numId w:val="14"/>
        </w:numPr>
        <w:spacing w:line="276" w:lineRule="auto"/>
        <w:ind w:left="709" w:hanging="283"/>
        <w:jc w:val="both"/>
        <w:rPr>
          <w:rFonts w:ascii="Times New Roman" w:hAnsi="Times New Roman" w:cs="Times New Roman"/>
          <w:sz w:val="24"/>
          <w:szCs w:val="24"/>
        </w:rPr>
      </w:pPr>
      <w:r w:rsidRPr="00DE36BE">
        <w:rPr>
          <w:rFonts w:ascii="Times New Roman" w:hAnsi="Times New Roman" w:cs="Times New Roman"/>
          <w:sz w:val="24"/>
          <w:szCs w:val="24"/>
        </w:rPr>
        <w:t>troškovi izvođenja radova (razgradnja nestabilnih dijelova kosine, sanacija podloge, drenaža, radovi na sanaciji kosine, izrada pilota, ugradnja geotehničkih sidara,</w:t>
      </w:r>
      <w:r>
        <w:rPr>
          <w:rFonts w:ascii="Times New Roman" w:hAnsi="Times New Roman" w:cs="Times New Roman"/>
          <w:sz w:val="24"/>
          <w:szCs w:val="24"/>
        </w:rPr>
        <w:t xml:space="preserve"> poboljšanje temeljnog tla</w:t>
      </w:r>
      <w:r w:rsidRPr="00DE36BE">
        <w:rPr>
          <w:rFonts w:ascii="Times New Roman" w:hAnsi="Times New Roman" w:cs="Times New Roman"/>
          <w:sz w:val="24"/>
          <w:szCs w:val="24"/>
        </w:rPr>
        <w:t xml:space="preserve"> ...)</w:t>
      </w:r>
    </w:p>
    <w:p w14:paraId="00BA876F" w14:textId="77777777" w:rsidR="00F7194D" w:rsidRPr="00DE36BE" w:rsidRDefault="00F7194D" w:rsidP="005E7690">
      <w:pPr>
        <w:pStyle w:val="Bezproreda"/>
        <w:numPr>
          <w:ilvl w:val="0"/>
          <w:numId w:val="14"/>
        </w:numPr>
        <w:spacing w:line="276" w:lineRule="auto"/>
        <w:ind w:left="709" w:hanging="283"/>
        <w:jc w:val="both"/>
        <w:rPr>
          <w:rFonts w:ascii="Times New Roman" w:hAnsi="Times New Roman" w:cs="Times New Roman"/>
          <w:sz w:val="24"/>
          <w:szCs w:val="24"/>
        </w:rPr>
      </w:pPr>
      <w:r w:rsidRPr="00DE36BE">
        <w:rPr>
          <w:rFonts w:ascii="Times New Roman" w:hAnsi="Times New Roman" w:cs="Times New Roman"/>
          <w:sz w:val="24"/>
          <w:szCs w:val="24"/>
        </w:rPr>
        <w:t>troškovi stručnog i projektantskog nadzora</w:t>
      </w:r>
    </w:p>
    <w:p w14:paraId="0EEA6A29" w14:textId="77777777" w:rsidR="00F7194D" w:rsidRPr="00DE36BE" w:rsidRDefault="00F7194D" w:rsidP="005E7690">
      <w:pPr>
        <w:pStyle w:val="Bezproreda"/>
        <w:numPr>
          <w:ilvl w:val="0"/>
          <w:numId w:val="14"/>
        </w:numPr>
        <w:spacing w:line="276" w:lineRule="auto"/>
        <w:ind w:left="709" w:hanging="283"/>
        <w:jc w:val="both"/>
        <w:rPr>
          <w:rFonts w:ascii="Times New Roman" w:hAnsi="Times New Roman" w:cs="Times New Roman"/>
          <w:sz w:val="24"/>
          <w:szCs w:val="24"/>
        </w:rPr>
      </w:pPr>
      <w:r w:rsidRPr="00DE36BE">
        <w:rPr>
          <w:rFonts w:ascii="Times New Roman" w:hAnsi="Times New Roman" w:cs="Times New Roman"/>
          <w:sz w:val="24"/>
          <w:szCs w:val="24"/>
        </w:rPr>
        <w:t>troškovi biološke sanacije/popravak okoliša u zahvatu operacije</w:t>
      </w:r>
    </w:p>
    <w:p w14:paraId="51F75DFF" w14:textId="77777777" w:rsidR="00F7194D" w:rsidRPr="00DE36BE" w:rsidRDefault="00F7194D" w:rsidP="005E7690">
      <w:pPr>
        <w:pStyle w:val="Bezproreda"/>
        <w:numPr>
          <w:ilvl w:val="0"/>
          <w:numId w:val="14"/>
        </w:numPr>
        <w:spacing w:line="276" w:lineRule="auto"/>
        <w:ind w:left="709" w:hanging="283"/>
        <w:jc w:val="both"/>
        <w:rPr>
          <w:rFonts w:ascii="Times New Roman" w:hAnsi="Times New Roman" w:cs="Times New Roman"/>
          <w:sz w:val="24"/>
          <w:szCs w:val="24"/>
        </w:rPr>
      </w:pPr>
      <w:r w:rsidRPr="00DE36BE">
        <w:rPr>
          <w:rFonts w:ascii="Times New Roman" w:hAnsi="Times New Roman" w:cs="Times New Roman"/>
          <w:sz w:val="24"/>
          <w:szCs w:val="24"/>
        </w:rPr>
        <w:t>troškovi izrade Snimke izvedenog stanja</w:t>
      </w:r>
    </w:p>
    <w:p w14:paraId="62E21F2A" w14:textId="77777777" w:rsidR="003C741B" w:rsidRDefault="00F7194D" w:rsidP="005E7690">
      <w:pPr>
        <w:pStyle w:val="Bezproreda"/>
        <w:numPr>
          <w:ilvl w:val="0"/>
          <w:numId w:val="14"/>
        </w:numPr>
        <w:spacing w:line="276" w:lineRule="auto"/>
        <w:ind w:left="709" w:hanging="283"/>
        <w:jc w:val="both"/>
        <w:rPr>
          <w:rFonts w:ascii="Times New Roman" w:hAnsi="Times New Roman" w:cs="Times New Roman"/>
          <w:sz w:val="24"/>
          <w:szCs w:val="24"/>
        </w:rPr>
      </w:pPr>
      <w:r w:rsidRPr="00DE36BE">
        <w:rPr>
          <w:rFonts w:ascii="Times New Roman" w:hAnsi="Times New Roman" w:cs="Times New Roman"/>
          <w:sz w:val="24"/>
          <w:szCs w:val="24"/>
        </w:rPr>
        <w:t>troškovi vezani uz mjere praćenja i kontrole izvedenih radova</w:t>
      </w:r>
    </w:p>
    <w:p w14:paraId="3FE3D847" w14:textId="7B1D1FB3" w:rsidR="004B118D" w:rsidRDefault="003C741B" w:rsidP="005E7690">
      <w:pPr>
        <w:pStyle w:val="Bezproreda"/>
        <w:numPr>
          <w:ilvl w:val="0"/>
          <w:numId w:val="14"/>
        </w:numPr>
        <w:spacing w:line="276" w:lineRule="auto"/>
        <w:ind w:left="709" w:hanging="283"/>
        <w:jc w:val="both"/>
        <w:rPr>
          <w:rFonts w:ascii="Times New Roman" w:eastAsia="MS Mincho" w:hAnsi="Times New Roman" w:cs="Times New Roman"/>
          <w:sz w:val="24"/>
          <w:szCs w:val="24"/>
        </w:rPr>
      </w:pPr>
      <w:r w:rsidRPr="003C741B">
        <w:rPr>
          <w:rFonts w:ascii="Times New Roman" w:eastAsia="MS Mincho" w:hAnsi="Times New Roman" w:cs="Times New Roman"/>
          <w:sz w:val="24"/>
          <w:szCs w:val="24"/>
        </w:rPr>
        <w:t xml:space="preserve">i drugi troškovi vezani uz </w:t>
      </w:r>
      <w:r w:rsidR="00E808C7">
        <w:rPr>
          <w:rFonts w:ascii="Times New Roman" w:eastAsia="MS Mincho" w:hAnsi="Times New Roman" w:cs="Times New Roman"/>
          <w:sz w:val="24"/>
          <w:szCs w:val="24"/>
        </w:rPr>
        <w:t>G</w:t>
      </w:r>
      <w:r w:rsidRPr="003C741B">
        <w:rPr>
          <w:rFonts w:ascii="Times New Roman" w:eastAsia="MS Mincho" w:hAnsi="Times New Roman" w:cs="Times New Roman"/>
          <w:sz w:val="24"/>
          <w:szCs w:val="24"/>
        </w:rPr>
        <w:t xml:space="preserve">rupu </w:t>
      </w:r>
      <w:r>
        <w:rPr>
          <w:rFonts w:ascii="Times New Roman" w:eastAsia="MS Mincho" w:hAnsi="Times New Roman" w:cs="Times New Roman"/>
          <w:sz w:val="24"/>
          <w:szCs w:val="24"/>
        </w:rPr>
        <w:t>3</w:t>
      </w:r>
      <w:r w:rsidRPr="003C741B">
        <w:rPr>
          <w:rFonts w:ascii="Times New Roman" w:eastAsia="MS Mincho" w:hAnsi="Times New Roman" w:cs="Times New Roman"/>
          <w:sz w:val="24"/>
          <w:szCs w:val="24"/>
        </w:rPr>
        <w:t>. izravno povezani sa svrhom operacije</w:t>
      </w:r>
    </w:p>
    <w:p w14:paraId="7F380A02" w14:textId="77777777" w:rsidR="003C741B" w:rsidRDefault="003C741B" w:rsidP="005E7690">
      <w:pPr>
        <w:pStyle w:val="Bezproreda"/>
        <w:spacing w:line="276" w:lineRule="auto"/>
        <w:jc w:val="both"/>
        <w:rPr>
          <w:rFonts w:ascii="Times New Roman" w:hAnsi="Times New Roman" w:cs="Times New Roman"/>
          <w:b/>
          <w:sz w:val="24"/>
          <w:szCs w:val="24"/>
        </w:rPr>
      </w:pPr>
    </w:p>
    <w:p w14:paraId="1E33BB7E" w14:textId="77777777" w:rsidR="005E7690" w:rsidRDefault="005E7690" w:rsidP="005E7690">
      <w:pPr>
        <w:spacing w:line="276" w:lineRule="auto"/>
        <w:rPr>
          <w:rFonts w:ascii="Times New Roman" w:eastAsiaTheme="minorEastAsia" w:hAnsi="Times New Roman" w:cs="Times New Roman"/>
          <w:b/>
          <w:sz w:val="24"/>
          <w:szCs w:val="24"/>
        </w:rPr>
      </w:pPr>
      <w:r>
        <w:rPr>
          <w:rFonts w:ascii="Times New Roman" w:hAnsi="Times New Roman" w:cs="Times New Roman"/>
          <w:b/>
          <w:sz w:val="24"/>
          <w:szCs w:val="24"/>
        </w:rPr>
        <w:br w:type="page"/>
      </w:r>
    </w:p>
    <w:p w14:paraId="176DD249" w14:textId="14EE8A13" w:rsidR="00E94068" w:rsidRDefault="00F7194D" w:rsidP="005E7690">
      <w:pPr>
        <w:pStyle w:val="Bezproreda"/>
        <w:spacing w:line="276" w:lineRule="auto"/>
        <w:jc w:val="both"/>
      </w:pPr>
      <w:r w:rsidRPr="00DE36BE">
        <w:rPr>
          <w:rFonts w:ascii="Times New Roman" w:hAnsi="Times New Roman" w:cs="Times New Roman"/>
          <w:b/>
          <w:sz w:val="24"/>
          <w:szCs w:val="24"/>
        </w:rPr>
        <w:lastRenderedPageBreak/>
        <w:t>Grupa 4: Upravljanje projektom i administracija</w:t>
      </w:r>
      <w:bookmarkEnd w:id="3"/>
    </w:p>
    <w:p w14:paraId="25354317" w14:textId="631AD518" w:rsidR="00E94068" w:rsidRPr="002920DD" w:rsidRDefault="00E94068" w:rsidP="005E7690">
      <w:pPr>
        <w:spacing w:after="0" w:line="276" w:lineRule="auto"/>
        <w:jc w:val="both"/>
        <w:rPr>
          <w:rFonts w:ascii="Times New Roman" w:hAnsi="Times New Roman" w:cs="Times New Roman"/>
          <w:bCs/>
          <w:sz w:val="24"/>
          <w:szCs w:val="24"/>
        </w:rPr>
      </w:pPr>
      <w:r>
        <w:rPr>
          <w:rFonts w:ascii="Times New Roman" w:hAnsi="Times New Roman" w:cs="Times New Roman"/>
          <w:bCs/>
          <w:sz w:val="24"/>
          <w:szCs w:val="24"/>
        </w:rPr>
        <w:t>U sklopu ove aktivnosti prihvatljivi su t</w:t>
      </w:r>
      <w:r w:rsidRPr="001973DE">
        <w:rPr>
          <w:rFonts w:ascii="Times New Roman" w:hAnsi="Times New Roman" w:cs="Times New Roman"/>
          <w:bCs/>
          <w:sz w:val="24"/>
          <w:szCs w:val="24"/>
        </w:rPr>
        <w:t xml:space="preserve">roškovi usluga vanjskih stručnjaka za izradu </w:t>
      </w:r>
      <w:r>
        <w:rPr>
          <w:rFonts w:ascii="Times New Roman" w:hAnsi="Times New Roman" w:cs="Times New Roman"/>
          <w:bCs/>
          <w:sz w:val="24"/>
          <w:szCs w:val="24"/>
        </w:rPr>
        <w:t>Prijavnog obrasca i</w:t>
      </w:r>
      <w:r w:rsidRPr="001973DE">
        <w:rPr>
          <w:rFonts w:ascii="Times New Roman" w:hAnsi="Times New Roman" w:cs="Times New Roman"/>
          <w:bCs/>
          <w:sz w:val="24"/>
          <w:szCs w:val="24"/>
        </w:rPr>
        <w:t xml:space="preserve"> pripremu </w:t>
      </w:r>
      <w:r>
        <w:rPr>
          <w:rFonts w:ascii="Times New Roman" w:hAnsi="Times New Roman" w:cs="Times New Roman"/>
          <w:bCs/>
          <w:sz w:val="24"/>
          <w:szCs w:val="24"/>
        </w:rPr>
        <w:t>prijave</w:t>
      </w:r>
      <w:r>
        <w:rPr>
          <w:rFonts w:ascii="Times New Roman" w:eastAsiaTheme="minorEastAsia" w:hAnsi="Times New Roman" w:cs="Times New Roman"/>
          <w:bCs/>
          <w:sz w:val="24"/>
          <w:szCs w:val="24"/>
        </w:rPr>
        <w:t>,</w:t>
      </w:r>
      <w:r w:rsidRPr="002920DD">
        <w:rPr>
          <w:rFonts w:ascii="Times New Roman" w:hAnsi="Times New Roman" w:cs="Times New Roman"/>
          <w:bCs/>
          <w:sz w:val="24"/>
          <w:szCs w:val="24"/>
        </w:rPr>
        <w:t xml:space="preserve"> uslug</w:t>
      </w:r>
      <w:r>
        <w:rPr>
          <w:rFonts w:ascii="Times New Roman" w:hAnsi="Times New Roman" w:cs="Times New Roman"/>
          <w:bCs/>
          <w:sz w:val="24"/>
          <w:szCs w:val="24"/>
        </w:rPr>
        <w:t>e</w:t>
      </w:r>
      <w:r w:rsidRPr="002920DD">
        <w:rPr>
          <w:rFonts w:ascii="Times New Roman" w:hAnsi="Times New Roman" w:cs="Times New Roman"/>
          <w:bCs/>
          <w:sz w:val="24"/>
          <w:szCs w:val="24"/>
        </w:rPr>
        <w:t xml:space="preserve"> vanjskih stručnjaka za administraciju i tehničku koordinaciju, poslove financijskog upravljanja i izvještavanje u sklopu provedbe operacije</w:t>
      </w:r>
      <w:r>
        <w:rPr>
          <w:rFonts w:ascii="Times New Roman" w:hAnsi="Times New Roman" w:cs="Times New Roman"/>
          <w:bCs/>
          <w:sz w:val="24"/>
          <w:szCs w:val="24"/>
        </w:rPr>
        <w:t xml:space="preserve">/aktivnosti, </w:t>
      </w:r>
      <w:r w:rsidRPr="002920DD">
        <w:rPr>
          <w:rFonts w:ascii="Times New Roman" w:hAnsi="Times New Roman" w:cs="Times New Roman"/>
          <w:bCs/>
          <w:sz w:val="24"/>
          <w:szCs w:val="24"/>
        </w:rPr>
        <w:t>uslug</w:t>
      </w:r>
      <w:r>
        <w:rPr>
          <w:rFonts w:ascii="Times New Roman" w:hAnsi="Times New Roman" w:cs="Times New Roman"/>
          <w:bCs/>
          <w:sz w:val="24"/>
          <w:szCs w:val="24"/>
        </w:rPr>
        <w:t>e</w:t>
      </w:r>
      <w:r w:rsidRPr="002920DD">
        <w:rPr>
          <w:rFonts w:ascii="Times New Roman" w:hAnsi="Times New Roman" w:cs="Times New Roman"/>
          <w:bCs/>
          <w:sz w:val="24"/>
          <w:szCs w:val="24"/>
        </w:rPr>
        <w:t xml:space="preserve"> vanjskih stručnjaka za izradu dokumentacije za nadmetanje</w:t>
      </w:r>
      <w:r>
        <w:rPr>
          <w:rFonts w:ascii="Times New Roman" w:hAnsi="Times New Roman" w:cs="Times New Roman"/>
          <w:bCs/>
          <w:sz w:val="24"/>
          <w:szCs w:val="24"/>
        </w:rPr>
        <w:t xml:space="preserve"> i ostale usluge izravno povezane sa svrhom operacije/aktivnosti.</w:t>
      </w:r>
    </w:p>
    <w:p w14:paraId="242D52C5" w14:textId="77777777" w:rsidR="00EB7A4B" w:rsidRPr="005E5A01" w:rsidRDefault="00EB7A4B" w:rsidP="00E351BC">
      <w:pPr>
        <w:pStyle w:val="Bezproreda"/>
        <w:spacing w:line="276" w:lineRule="auto"/>
        <w:jc w:val="both"/>
        <w:rPr>
          <w:rFonts w:ascii="Times New Roman" w:hAnsi="Times New Roman" w:cs="Times New Roman"/>
          <w:sz w:val="24"/>
          <w:szCs w:val="24"/>
        </w:rPr>
      </w:pPr>
    </w:p>
    <w:p w14:paraId="4DEA4D0D" w14:textId="6E01CF30" w:rsidR="00CA2F5C" w:rsidRPr="00796F08" w:rsidRDefault="00EB7A4B" w:rsidP="007D7239">
      <w:pPr>
        <w:pStyle w:val="Odlomakpopisa"/>
        <w:numPr>
          <w:ilvl w:val="0"/>
          <w:numId w:val="19"/>
        </w:numPr>
        <w:spacing w:after="0"/>
        <w:ind w:left="1134" w:hanging="425"/>
        <w:rPr>
          <w:rFonts w:ascii="Times New Roman" w:hAnsi="Times New Roman" w:cs="Times New Roman"/>
          <w:sz w:val="24"/>
          <w:szCs w:val="24"/>
        </w:rPr>
      </w:pPr>
      <w:r w:rsidRPr="00DF7D4D">
        <w:rPr>
          <w:rFonts w:ascii="Times New Roman" w:hAnsi="Times New Roman" w:cs="Times New Roman"/>
          <w:b/>
          <w:bCs/>
          <w:i/>
          <w:sz w:val="24"/>
          <w:szCs w:val="24"/>
        </w:rPr>
        <w:t>Kako se prijaviti:</w:t>
      </w:r>
      <w:bookmarkEnd w:id="2"/>
    </w:p>
    <w:p w14:paraId="5676477E" w14:textId="77777777" w:rsidR="00796F08" w:rsidRPr="00796F08" w:rsidRDefault="00796F08" w:rsidP="00796F08">
      <w:pPr>
        <w:spacing w:after="0"/>
        <w:rPr>
          <w:rFonts w:ascii="Times New Roman" w:hAnsi="Times New Roman" w:cs="Times New Roman"/>
          <w:sz w:val="24"/>
          <w:szCs w:val="24"/>
        </w:rPr>
      </w:pPr>
    </w:p>
    <w:p w14:paraId="439BEF91" w14:textId="5A3F3DCA" w:rsidR="00131D96" w:rsidRDefault="00F03393" w:rsidP="00E351BC">
      <w:pPr>
        <w:pStyle w:val="Tekstfusnote"/>
        <w:spacing w:after="0"/>
        <w:jc w:val="both"/>
        <w:rPr>
          <w:rFonts w:ascii="Times New Roman" w:hAnsi="Times New Roman" w:cs="Times New Roman"/>
          <w:sz w:val="24"/>
          <w:szCs w:val="24"/>
        </w:rPr>
      </w:pPr>
      <w:r>
        <w:rPr>
          <w:rFonts w:ascii="Times New Roman" w:hAnsi="Times New Roman" w:cs="Times New Roman"/>
          <w:sz w:val="24"/>
          <w:szCs w:val="24"/>
        </w:rPr>
        <w:t xml:space="preserve">Prijava, </w:t>
      </w:r>
      <w:r w:rsidRPr="00AA782C">
        <w:rPr>
          <w:rFonts w:ascii="Times New Roman" w:hAnsi="Times New Roman" w:cs="Times New Roman"/>
          <w:b/>
          <w:bCs/>
          <w:sz w:val="24"/>
          <w:szCs w:val="24"/>
          <w:u w:val="single"/>
        </w:rPr>
        <w:t>u ovisnosti o prihvatljivim prijaviteljima</w:t>
      </w:r>
      <w:r>
        <w:rPr>
          <w:rFonts w:ascii="Times New Roman" w:hAnsi="Times New Roman" w:cs="Times New Roman"/>
          <w:b/>
          <w:bCs/>
          <w:sz w:val="24"/>
          <w:szCs w:val="24"/>
          <w:u w:val="single"/>
        </w:rPr>
        <w:t xml:space="preserve"> i području potresa</w:t>
      </w:r>
      <w:r w:rsidRPr="007A4346">
        <w:rPr>
          <w:rFonts w:ascii="Times New Roman" w:hAnsi="Times New Roman" w:cs="Times New Roman"/>
          <w:sz w:val="24"/>
          <w:szCs w:val="24"/>
        </w:rPr>
        <w:t>,</w:t>
      </w:r>
      <w:r>
        <w:rPr>
          <w:rFonts w:ascii="Times New Roman" w:hAnsi="Times New Roman" w:cs="Times New Roman"/>
          <w:sz w:val="24"/>
          <w:szCs w:val="24"/>
        </w:rPr>
        <w:t xml:space="preserve"> podnosi se:</w:t>
      </w:r>
    </w:p>
    <w:p w14:paraId="773D11E3" w14:textId="57D5DFBA" w:rsidR="00131D96" w:rsidRDefault="00131D96" w:rsidP="00E351BC">
      <w:pPr>
        <w:pStyle w:val="Tekstfusnote"/>
        <w:numPr>
          <w:ilvl w:val="0"/>
          <w:numId w:val="2"/>
        </w:numPr>
        <w:spacing w:after="0"/>
        <w:jc w:val="both"/>
        <w:rPr>
          <w:rFonts w:ascii="Times New Roman" w:hAnsi="Times New Roman" w:cs="Times New Roman"/>
          <w:sz w:val="24"/>
          <w:szCs w:val="24"/>
        </w:rPr>
      </w:pPr>
      <w:r w:rsidRPr="00131D96">
        <w:rPr>
          <w:rFonts w:ascii="Times New Roman" w:hAnsi="Times New Roman" w:cs="Times New Roman"/>
          <w:b/>
          <w:bCs/>
          <w:color w:val="000000"/>
          <w:sz w:val="24"/>
          <w:szCs w:val="24"/>
        </w:rPr>
        <w:t>Ministarstvu prostornoga uređenja, graditeljstva i državne imovine</w:t>
      </w:r>
      <w:r w:rsidRPr="005E5A01">
        <w:rPr>
          <w:rFonts w:ascii="Times New Roman" w:hAnsi="Times New Roman" w:cs="Times New Roman"/>
          <w:color w:val="000000"/>
          <w:sz w:val="24"/>
          <w:szCs w:val="24"/>
        </w:rPr>
        <w:t>, kao tijelu odgovornom za provedbu financijskog doprinosa (TOPFD)</w:t>
      </w:r>
      <w:r>
        <w:rPr>
          <w:rFonts w:ascii="Times New Roman" w:hAnsi="Times New Roman" w:cs="Times New Roman"/>
          <w:color w:val="000000"/>
          <w:sz w:val="24"/>
          <w:szCs w:val="24"/>
        </w:rPr>
        <w:t xml:space="preserve"> za potres iz ožujka 2020. godine</w:t>
      </w:r>
      <w:r w:rsidRPr="005E5A01">
        <w:rPr>
          <w:rFonts w:ascii="Times New Roman" w:hAnsi="Times New Roman" w:cs="Times New Roman"/>
          <w:color w:val="000000"/>
          <w:sz w:val="24"/>
          <w:szCs w:val="24"/>
        </w:rPr>
        <w:t xml:space="preserve">, </w:t>
      </w:r>
      <w:r w:rsidR="00851F71" w:rsidRPr="00446750">
        <w:rPr>
          <w:rFonts w:ascii="Times New Roman" w:hAnsi="Times New Roman" w:cs="Times New Roman"/>
          <w:sz w:val="24"/>
          <w:szCs w:val="24"/>
        </w:rPr>
        <w:t>preporučenom poštom</w:t>
      </w:r>
      <w:r w:rsidR="00851F71">
        <w:rPr>
          <w:rFonts w:ascii="Times New Roman" w:hAnsi="Times New Roman" w:cs="Times New Roman"/>
          <w:sz w:val="24"/>
          <w:szCs w:val="24"/>
        </w:rPr>
        <w:t xml:space="preserve"> </w:t>
      </w:r>
      <w:r>
        <w:rPr>
          <w:rFonts w:ascii="Times New Roman" w:hAnsi="Times New Roman" w:cs="Times New Roman"/>
          <w:sz w:val="24"/>
          <w:szCs w:val="24"/>
        </w:rPr>
        <w:t>na adres</w:t>
      </w:r>
      <w:r w:rsidR="00851F71">
        <w:rPr>
          <w:rFonts w:ascii="Times New Roman" w:hAnsi="Times New Roman" w:cs="Times New Roman"/>
          <w:sz w:val="24"/>
          <w:szCs w:val="24"/>
        </w:rPr>
        <w:t>u</w:t>
      </w:r>
      <w:r>
        <w:rPr>
          <w:rFonts w:ascii="Times New Roman" w:hAnsi="Times New Roman" w:cs="Times New Roman"/>
          <w:sz w:val="24"/>
          <w:szCs w:val="24"/>
        </w:rPr>
        <w:t>:</w:t>
      </w:r>
    </w:p>
    <w:p w14:paraId="7CE42EAB" w14:textId="77777777" w:rsidR="00131D96" w:rsidRDefault="00131D96" w:rsidP="00E351BC">
      <w:pPr>
        <w:pStyle w:val="Tekstfusnote"/>
        <w:spacing w:after="0"/>
        <w:jc w:val="both"/>
        <w:rPr>
          <w:rFonts w:ascii="Times New Roman" w:hAnsi="Times New Roman" w:cs="Times New Roman"/>
          <w:sz w:val="24"/>
          <w:szCs w:val="24"/>
        </w:rPr>
      </w:pPr>
    </w:p>
    <w:p w14:paraId="58DF440A" w14:textId="77777777" w:rsidR="00131D96" w:rsidRPr="00F73040" w:rsidRDefault="00131D96" w:rsidP="00E351BC">
      <w:pPr>
        <w:pStyle w:val="Bezproreda"/>
        <w:spacing w:line="276" w:lineRule="auto"/>
        <w:jc w:val="center"/>
        <w:rPr>
          <w:rFonts w:ascii="Times New Roman" w:eastAsia="Calibri" w:hAnsi="Times New Roman" w:cs="Times New Roman"/>
          <w:b/>
          <w:bCs/>
          <w:color w:val="000000"/>
          <w:sz w:val="24"/>
          <w:szCs w:val="24"/>
        </w:rPr>
      </w:pPr>
      <w:r w:rsidRPr="00F73040">
        <w:rPr>
          <w:rFonts w:ascii="Times New Roman" w:eastAsia="Calibri" w:hAnsi="Times New Roman" w:cs="Times New Roman"/>
          <w:b/>
          <w:bCs/>
          <w:color w:val="000000"/>
          <w:sz w:val="24"/>
          <w:szCs w:val="24"/>
        </w:rPr>
        <w:t>Ministarstvo prostornoga uređenja, graditeljstva i državne imovine</w:t>
      </w:r>
    </w:p>
    <w:p w14:paraId="08421F75" w14:textId="77777777" w:rsidR="00131D96" w:rsidRPr="00F73040" w:rsidRDefault="00131D96" w:rsidP="00E351BC">
      <w:pPr>
        <w:pStyle w:val="Bezproreda"/>
        <w:spacing w:line="276" w:lineRule="auto"/>
        <w:jc w:val="center"/>
        <w:rPr>
          <w:rFonts w:ascii="Times New Roman" w:eastAsia="Calibri" w:hAnsi="Times New Roman" w:cs="Times New Roman"/>
          <w:b/>
          <w:bCs/>
          <w:color w:val="000000"/>
          <w:sz w:val="24"/>
          <w:szCs w:val="24"/>
        </w:rPr>
      </w:pPr>
      <w:r w:rsidRPr="00F73040">
        <w:rPr>
          <w:rFonts w:ascii="Times New Roman" w:eastAsia="Calibri" w:hAnsi="Times New Roman" w:cs="Times New Roman"/>
          <w:b/>
          <w:bCs/>
          <w:color w:val="000000"/>
          <w:sz w:val="24"/>
          <w:szCs w:val="24"/>
        </w:rPr>
        <w:t>Republike Austrije 20</w:t>
      </w:r>
    </w:p>
    <w:p w14:paraId="6BBD8D97" w14:textId="5E4BC5DD" w:rsidR="00131D96" w:rsidRDefault="00131D96" w:rsidP="00E351BC">
      <w:pPr>
        <w:pStyle w:val="Bezproreda"/>
        <w:spacing w:line="276" w:lineRule="auto"/>
        <w:jc w:val="center"/>
        <w:rPr>
          <w:rFonts w:ascii="Times New Roman" w:eastAsia="Calibri" w:hAnsi="Times New Roman" w:cs="Times New Roman"/>
          <w:b/>
          <w:bCs/>
          <w:color w:val="000000"/>
          <w:sz w:val="24"/>
          <w:szCs w:val="24"/>
        </w:rPr>
      </w:pPr>
      <w:r w:rsidRPr="00F73040">
        <w:rPr>
          <w:rFonts w:ascii="Times New Roman" w:eastAsia="Calibri" w:hAnsi="Times New Roman" w:cs="Times New Roman"/>
          <w:b/>
          <w:bCs/>
          <w:color w:val="000000"/>
          <w:sz w:val="24"/>
          <w:szCs w:val="24"/>
        </w:rPr>
        <w:t>10000 Zagreb</w:t>
      </w:r>
    </w:p>
    <w:p w14:paraId="1BF2A24D" w14:textId="464936D8" w:rsidR="00131D96" w:rsidRDefault="00131D96" w:rsidP="00E351BC">
      <w:pPr>
        <w:pStyle w:val="Bezproreda"/>
        <w:spacing w:line="276" w:lineRule="auto"/>
        <w:jc w:val="center"/>
        <w:rPr>
          <w:rFonts w:ascii="Times New Roman" w:eastAsia="Calibri" w:hAnsi="Times New Roman" w:cs="Times New Roman"/>
          <w:b/>
          <w:bCs/>
          <w:color w:val="000000"/>
          <w:sz w:val="24"/>
          <w:szCs w:val="24"/>
        </w:rPr>
      </w:pPr>
    </w:p>
    <w:p w14:paraId="01C9D244" w14:textId="7F9E6AD7" w:rsidR="00131D96" w:rsidRDefault="00131D96" w:rsidP="00E351BC">
      <w:pPr>
        <w:pStyle w:val="Bezproreda"/>
        <w:spacing w:line="276" w:lineRule="auto"/>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odnosno</w:t>
      </w:r>
    </w:p>
    <w:p w14:paraId="2CC1DBCB" w14:textId="77777777" w:rsidR="00131D96" w:rsidRPr="00F73040" w:rsidRDefault="00131D96" w:rsidP="00E351BC">
      <w:pPr>
        <w:pStyle w:val="Bezproreda"/>
        <w:spacing w:line="276" w:lineRule="auto"/>
        <w:jc w:val="center"/>
        <w:rPr>
          <w:rFonts w:ascii="Times New Roman" w:hAnsi="Times New Roman" w:cs="Times New Roman"/>
          <w:b/>
          <w:bCs/>
        </w:rPr>
      </w:pPr>
    </w:p>
    <w:p w14:paraId="309AD35A" w14:textId="13E0EF64" w:rsidR="00CA2F5C" w:rsidRDefault="00CA2F5C" w:rsidP="00E351BC">
      <w:pPr>
        <w:pStyle w:val="Bezproreda"/>
        <w:numPr>
          <w:ilvl w:val="0"/>
          <w:numId w:val="2"/>
        </w:numPr>
        <w:spacing w:line="276" w:lineRule="auto"/>
        <w:jc w:val="both"/>
        <w:rPr>
          <w:rFonts w:ascii="Times New Roman" w:hAnsi="Times New Roman" w:cs="Times New Roman"/>
          <w:sz w:val="24"/>
          <w:szCs w:val="24"/>
        </w:rPr>
      </w:pPr>
      <w:r w:rsidRPr="00131D96">
        <w:rPr>
          <w:rFonts w:ascii="Times New Roman" w:hAnsi="Times New Roman" w:cs="Times New Roman"/>
          <w:b/>
          <w:bCs/>
          <w:sz w:val="24"/>
          <w:szCs w:val="24"/>
        </w:rPr>
        <w:t>Ministarstvu gospodarstva i održivog razvoja</w:t>
      </w:r>
      <w:r>
        <w:rPr>
          <w:rFonts w:ascii="Times New Roman" w:hAnsi="Times New Roman" w:cs="Times New Roman"/>
          <w:color w:val="000000"/>
          <w:sz w:val="24"/>
          <w:szCs w:val="24"/>
        </w:rPr>
        <w:t>, kao tijelu odgovornom za provedbu financijskog doprinosa (TOPFD)</w:t>
      </w:r>
      <w:r w:rsidR="00131B75">
        <w:rPr>
          <w:rFonts w:ascii="Times New Roman" w:hAnsi="Times New Roman" w:cs="Times New Roman"/>
          <w:color w:val="000000"/>
          <w:sz w:val="24"/>
          <w:szCs w:val="24"/>
        </w:rPr>
        <w:t xml:space="preserve"> za potres iz prosinca 2020. godine</w:t>
      </w:r>
      <w:r>
        <w:rPr>
          <w:rFonts w:ascii="Times New Roman" w:hAnsi="Times New Roman" w:cs="Times New Roman"/>
          <w:color w:val="000000"/>
          <w:sz w:val="24"/>
          <w:szCs w:val="24"/>
        </w:rPr>
        <w:t xml:space="preserve">, </w:t>
      </w:r>
      <w:r w:rsidRPr="00446750">
        <w:rPr>
          <w:rFonts w:ascii="Times New Roman" w:hAnsi="Times New Roman" w:cs="Times New Roman"/>
          <w:sz w:val="24"/>
          <w:szCs w:val="24"/>
        </w:rPr>
        <w:t>preporučenom poštom</w:t>
      </w:r>
      <w:r>
        <w:rPr>
          <w:rFonts w:ascii="Times New Roman" w:hAnsi="Times New Roman" w:cs="Times New Roman"/>
          <w:sz w:val="24"/>
          <w:szCs w:val="24"/>
        </w:rPr>
        <w:t xml:space="preserve"> </w:t>
      </w:r>
      <w:r w:rsidR="00F972B4">
        <w:rPr>
          <w:rFonts w:ascii="Times New Roman" w:hAnsi="Times New Roman" w:cs="Times New Roman"/>
          <w:sz w:val="24"/>
          <w:szCs w:val="24"/>
        </w:rPr>
        <w:t xml:space="preserve">na </w:t>
      </w:r>
      <w:r w:rsidR="00E2794C">
        <w:rPr>
          <w:rFonts w:ascii="Times New Roman" w:hAnsi="Times New Roman" w:cs="Times New Roman"/>
          <w:sz w:val="24"/>
          <w:szCs w:val="24"/>
        </w:rPr>
        <w:t>adresu:</w:t>
      </w:r>
    </w:p>
    <w:p w14:paraId="3EAADF30" w14:textId="77777777" w:rsidR="00CA2F5C" w:rsidRDefault="00CA2F5C" w:rsidP="00E351BC">
      <w:pPr>
        <w:pStyle w:val="Bezproreda"/>
        <w:spacing w:line="276" w:lineRule="auto"/>
        <w:jc w:val="both"/>
        <w:rPr>
          <w:rFonts w:ascii="Times New Roman" w:hAnsi="Times New Roman" w:cs="Times New Roman"/>
          <w:sz w:val="24"/>
          <w:szCs w:val="24"/>
        </w:rPr>
      </w:pPr>
    </w:p>
    <w:p w14:paraId="3C4116D2" w14:textId="77777777" w:rsidR="00CA2F5C" w:rsidRPr="001A51AA" w:rsidRDefault="00CA2F5C" w:rsidP="00E351BC">
      <w:pPr>
        <w:pStyle w:val="Bezproreda"/>
        <w:spacing w:line="276" w:lineRule="auto"/>
        <w:jc w:val="center"/>
        <w:rPr>
          <w:rFonts w:ascii="Times New Roman" w:hAnsi="Times New Roman" w:cs="Times New Roman"/>
          <w:b/>
          <w:sz w:val="24"/>
          <w:szCs w:val="24"/>
        </w:rPr>
      </w:pPr>
      <w:r w:rsidRPr="001A51AA">
        <w:rPr>
          <w:rFonts w:ascii="Times New Roman" w:hAnsi="Times New Roman" w:cs="Times New Roman"/>
          <w:b/>
          <w:sz w:val="24"/>
          <w:szCs w:val="24"/>
        </w:rPr>
        <w:t>Ministarstvo gospodarstva i održivog razvoja</w:t>
      </w:r>
    </w:p>
    <w:p w14:paraId="28153CB9" w14:textId="77777777" w:rsidR="00CA2F5C" w:rsidRPr="001A51AA" w:rsidRDefault="00CA2F5C" w:rsidP="00E351BC">
      <w:pPr>
        <w:pStyle w:val="Bezproreda"/>
        <w:spacing w:line="276" w:lineRule="auto"/>
        <w:jc w:val="center"/>
        <w:rPr>
          <w:rFonts w:ascii="Times New Roman" w:hAnsi="Times New Roman" w:cs="Times New Roman"/>
          <w:b/>
          <w:sz w:val="24"/>
          <w:szCs w:val="24"/>
        </w:rPr>
      </w:pPr>
      <w:r w:rsidRPr="001A51AA">
        <w:rPr>
          <w:rFonts w:ascii="Times New Roman" w:hAnsi="Times New Roman" w:cs="Times New Roman"/>
          <w:b/>
          <w:sz w:val="24"/>
          <w:szCs w:val="24"/>
        </w:rPr>
        <w:t>Radnička cesta 80</w:t>
      </w:r>
    </w:p>
    <w:p w14:paraId="51C75528" w14:textId="77777777" w:rsidR="00CA2F5C" w:rsidRPr="001A51AA" w:rsidRDefault="00CA2F5C" w:rsidP="00E351BC">
      <w:pPr>
        <w:pStyle w:val="Bezproreda"/>
        <w:spacing w:line="276" w:lineRule="auto"/>
        <w:jc w:val="center"/>
        <w:rPr>
          <w:rFonts w:ascii="Times New Roman" w:hAnsi="Times New Roman" w:cs="Times New Roman"/>
          <w:b/>
          <w:sz w:val="24"/>
          <w:szCs w:val="24"/>
        </w:rPr>
      </w:pPr>
      <w:r w:rsidRPr="001A51AA">
        <w:rPr>
          <w:rFonts w:ascii="Times New Roman" w:hAnsi="Times New Roman" w:cs="Times New Roman"/>
          <w:b/>
          <w:sz w:val="24"/>
          <w:szCs w:val="24"/>
        </w:rPr>
        <w:t>10 000 Zagreb</w:t>
      </w:r>
    </w:p>
    <w:p w14:paraId="7DA114DC" w14:textId="77777777" w:rsidR="002E5300" w:rsidRDefault="002E5300" w:rsidP="00E351BC">
      <w:pPr>
        <w:pStyle w:val="Tekstfusnote"/>
        <w:spacing w:after="0"/>
        <w:jc w:val="both"/>
        <w:rPr>
          <w:rFonts w:ascii="Times New Roman" w:hAnsi="Times New Roman" w:cs="Times New Roman"/>
          <w:b/>
          <w:bCs/>
          <w:sz w:val="24"/>
          <w:szCs w:val="24"/>
        </w:rPr>
      </w:pPr>
    </w:p>
    <w:p w14:paraId="56582FA9" w14:textId="7DDE2498" w:rsidR="002E5300" w:rsidRDefault="002E5300" w:rsidP="00E351BC">
      <w:pPr>
        <w:pStyle w:val="Tekstfusnote"/>
        <w:spacing w:after="0"/>
        <w:jc w:val="both"/>
        <w:rPr>
          <w:rFonts w:ascii="Times New Roman" w:hAnsi="Times New Roman" w:cs="Times New Roman"/>
          <w:b/>
          <w:bCs/>
          <w:sz w:val="24"/>
          <w:szCs w:val="24"/>
        </w:rPr>
      </w:pPr>
      <w:r w:rsidRPr="00F73040">
        <w:rPr>
          <w:rFonts w:ascii="Times New Roman" w:hAnsi="Times New Roman" w:cs="Times New Roman"/>
          <w:b/>
          <w:bCs/>
          <w:sz w:val="24"/>
          <w:szCs w:val="24"/>
        </w:rPr>
        <w:t>Na zatvorenom paketu/omotnici mora biti jasno naveden naziv</w:t>
      </w:r>
      <w:r>
        <w:rPr>
          <w:rFonts w:ascii="Times New Roman" w:hAnsi="Times New Roman" w:cs="Times New Roman"/>
          <w:b/>
          <w:bCs/>
          <w:sz w:val="24"/>
          <w:szCs w:val="24"/>
        </w:rPr>
        <w:t xml:space="preserve"> Jednostavne izravne dodjele te naziv i adresa prijavitelja</w:t>
      </w:r>
      <w:r w:rsidR="00AC59A5">
        <w:rPr>
          <w:rFonts w:ascii="Times New Roman" w:hAnsi="Times New Roman" w:cs="Times New Roman"/>
          <w:b/>
          <w:bCs/>
          <w:sz w:val="24"/>
          <w:szCs w:val="24"/>
        </w:rPr>
        <w:t xml:space="preserve"> uz napomenu NE OTVARATI</w:t>
      </w:r>
      <w:r>
        <w:rPr>
          <w:rFonts w:ascii="Times New Roman" w:hAnsi="Times New Roman" w:cs="Times New Roman"/>
          <w:b/>
          <w:bCs/>
          <w:sz w:val="24"/>
          <w:szCs w:val="24"/>
        </w:rPr>
        <w:t>.</w:t>
      </w:r>
    </w:p>
    <w:p w14:paraId="4E2ECB76" w14:textId="77777777" w:rsidR="000B7DB5" w:rsidRDefault="000B7DB5" w:rsidP="00E351BC">
      <w:pPr>
        <w:pStyle w:val="Tekstfusnote"/>
        <w:spacing w:after="0"/>
        <w:jc w:val="both"/>
        <w:rPr>
          <w:rFonts w:ascii="Times New Roman" w:hAnsi="Times New Roman" w:cs="Times New Roman"/>
          <w:b/>
          <w:bCs/>
          <w:sz w:val="24"/>
          <w:szCs w:val="24"/>
        </w:rPr>
      </w:pPr>
    </w:p>
    <w:p w14:paraId="4812929C" w14:textId="64F81785" w:rsidR="000B7DB5" w:rsidRDefault="00B03FC2" w:rsidP="000B7DB5">
      <w:pPr>
        <w:pStyle w:val="Bezproreda"/>
        <w:spacing w:line="276" w:lineRule="auto"/>
        <w:jc w:val="both"/>
      </w:pPr>
      <w:r>
        <w:rPr>
          <w:rFonts w:ascii="Times New Roman" w:hAnsi="Times New Roman" w:cs="Times New Roman"/>
          <w:sz w:val="24"/>
          <w:szCs w:val="24"/>
        </w:rPr>
        <w:t>Kada se</w:t>
      </w:r>
      <w:r w:rsidR="000B7DB5" w:rsidRPr="00F73040">
        <w:rPr>
          <w:rFonts w:ascii="Times New Roman" w:hAnsi="Times New Roman" w:cs="Times New Roman"/>
          <w:color w:val="000000" w:themeColor="text1"/>
          <w:sz w:val="24"/>
          <w:szCs w:val="24"/>
        </w:rPr>
        <w:t xml:space="preserve"> </w:t>
      </w:r>
      <w:r w:rsidR="000B7DB5">
        <w:rPr>
          <w:rFonts w:ascii="Times New Roman" w:hAnsi="Times New Roman" w:cs="Times New Roman"/>
          <w:color w:val="000000" w:themeColor="text1"/>
          <w:sz w:val="24"/>
          <w:szCs w:val="24"/>
        </w:rPr>
        <w:t>prijava</w:t>
      </w:r>
      <w:r w:rsidR="000B7DB5" w:rsidRPr="00F73040">
        <w:rPr>
          <w:rFonts w:ascii="Times New Roman" w:hAnsi="Times New Roman" w:cs="Times New Roman"/>
          <w:color w:val="000000" w:themeColor="text1"/>
          <w:sz w:val="24"/>
          <w:szCs w:val="24"/>
        </w:rPr>
        <w:t xml:space="preserve"> šalje preporučeno putem pošte ili drugog ovlaštenog pružatelja usluge, </w:t>
      </w:r>
      <w:r w:rsidR="000B7DB5">
        <w:rPr>
          <w:rFonts w:ascii="Times New Roman" w:hAnsi="Times New Roman" w:cs="Times New Roman"/>
          <w:color w:val="000000" w:themeColor="text1"/>
          <w:sz w:val="24"/>
          <w:szCs w:val="24"/>
        </w:rPr>
        <w:t>vremenom zaprimanja</w:t>
      </w:r>
      <w:r w:rsidR="000B7DB5" w:rsidRPr="00F73040">
        <w:rPr>
          <w:rFonts w:ascii="Times New Roman" w:hAnsi="Times New Roman" w:cs="Times New Roman"/>
          <w:color w:val="000000" w:themeColor="text1"/>
          <w:sz w:val="24"/>
          <w:szCs w:val="24"/>
        </w:rPr>
        <w:t xml:space="preserve"> smatra se </w:t>
      </w:r>
      <w:r w:rsidR="000B7DB5">
        <w:rPr>
          <w:rFonts w:ascii="Times New Roman" w:hAnsi="Times New Roman" w:cs="Times New Roman"/>
          <w:color w:val="000000" w:themeColor="text1"/>
          <w:sz w:val="24"/>
          <w:szCs w:val="24"/>
        </w:rPr>
        <w:t>vrijeme</w:t>
      </w:r>
      <w:r w:rsidR="000B7DB5" w:rsidRPr="00F73040">
        <w:rPr>
          <w:rFonts w:ascii="Times New Roman" w:hAnsi="Times New Roman" w:cs="Times New Roman"/>
          <w:color w:val="000000" w:themeColor="text1"/>
          <w:sz w:val="24"/>
          <w:szCs w:val="24"/>
        </w:rPr>
        <w:t xml:space="preserve"> predaje pošti ili drugom ovlaštenom pružatelju usluge.</w:t>
      </w:r>
    </w:p>
    <w:p w14:paraId="278035ED" w14:textId="50078581" w:rsidR="00EB7A4B" w:rsidRDefault="00EB7A4B" w:rsidP="00E351BC">
      <w:pPr>
        <w:pStyle w:val="Tekstfusnote"/>
        <w:spacing w:after="0"/>
        <w:jc w:val="both"/>
        <w:rPr>
          <w:rFonts w:ascii="Times New Roman" w:hAnsi="Times New Roman" w:cs="Times New Roman"/>
          <w:sz w:val="24"/>
          <w:szCs w:val="24"/>
        </w:rPr>
      </w:pPr>
    </w:p>
    <w:p w14:paraId="4B999355" w14:textId="77777777" w:rsidR="00CE0E4A" w:rsidRPr="009D55D2" w:rsidRDefault="00CE0E4A" w:rsidP="00E351BC">
      <w:pPr>
        <w:pStyle w:val="Tekstfusnote"/>
        <w:spacing w:after="0"/>
        <w:jc w:val="both"/>
        <w:rPr>
          <w:rFonts w:ascii="Times New Roman" w:hAnsi="Times New Roman" w:cs="Times New Roman"/>
          <w:sz w:val="24"/>
          <w:szCs w:val="24"/>
        </w:rPr>
      </w:pPr>
    </w:p>
    <w:p w14:paraId="49BBDB6D" w14:textId="77777777" w:rsidR="00E8251A" w:rsidRDefault="00E8251A">
      <w:pPr>
        <w:rPr>
          <w:rFonts w:ascii="Times New Roman" w:eastAsiaTheme="minorEastAsia" w:hAnsi="Times New Roman" w:cs="Times New Roman"/>
          <w:sz w:val="24"/>
          <w:szCs w:val="24"/>
        </w:rPr>
      </w:pPr>
      <w:r>
        <w:rPr>
          <w:rFonts w:ascii="Times New Roman" w:hAnsi="Times New Roman" w:cs="Times New Roman"/>
          <w:sz w:val="24"/>
          <w:szCs w:val="24"/>
        </w:rPr>
        <w:br w:type="page"/>
      </w:r>
    </w:p>
    <w:p w14:paraId="11B4F5F8" w14:textId="5C1FC455" w:rsidR="00F34B46" w:rsidRDefault="00F34B46" w:rsidP="00E351BC">
      <w:pPr>
        <w:pStyle w:val="Tekstfusnote"/>
        <w:spacing w:after="0"/>
        <w:jc w:val="both"/>
        <w:rPr>
          <w:rFonts w:ascii="Times New Roman" w:hAnsi="Times New Roman" w:cs="Times New Roman"/>
          <w:sz w:val="24"/>
          <w:szCs w:val="24"/>
        </w:rPr>
      </w:pPr>
      <w:r w:rsidRPr="009D55D2">
        <w:rPr>
          <w:rFonts w:ascii="Times New Roman" w:hAnsi="Times New Roman" w:cs="Times New Roman"/>
          <w:sz w:val="24"/>
          <w:szCs w:val="24"/>
        </w:rPr>
        <w:lastRenderedPageBreak/>
        <w:t>Prijava</w:t>
      </w:r>
      <w:r>
        <w:rPr>
          <w:rFonts w:ascii="Times New Roman" w:hAnsi="Times New Roman" w:cs="Times New Roman"/>
          <w:sz w:val="24"/>
          <w:szCs w:val="24"/>
        </w:rPr>
        <w:t xml:space="preserve"> za nastale troškove</w:t>
      </w:r>
      <w:r w:rsidRPr="009D55D2">
        <w:rPr>
          <w:rFonts w:ascii="Times New Roman" w:hAnsi="Times New Roman" w:cs="Times New Roman"/>
          <w:sz w:val="24"/>
          <w:szCs w:val="24"/>
        </w:rPr>
        <w:t xml:space="preserve"> </w:t>
      </w:r>
      <w:r w:rsidRPr="005E5A01">
        <w:rPr>
          <w:rFonts w:ascii="Times New Roman" w:hAnsi="Times New Roman" w:cs="Times New Roman"/>
          <w:sz w:val="24"/>
          <w:szCs w:val="24"/>
        </w:rPr>
        <w:t>sadržava sljedeće dokumente:</w:t>
      </w:r>
    </w:p>
    <w:p w14:paraId="664CF772" w14:textId="77777777" w:rsidR="00F34B46" w:rsidRDefault="00F34B46" w:rsidP="00E351BC">
      <w:pPr>
        <w:pStyle w:val="Tekstfusnote"/>
        <w:spacing w:after="0"/>
        <w:jc w:val="both"/>
        <w:rPr>
          <w:rFonts w:ascii="Times New Roman" w:hAnsi="Times New Roman" w:cs="Times New Roman"/>
          <w:sz w:val="24"/>
        </w:rPr>
      </w:pPr>
    </w:p>
    <w:p w14:paraId="2732C7C9" w14:textId="77777777" w:rsidR="00EC5481" w:rsidRPr="00EC5481" w:rsidRDefault="00EC5481" w:rsidP="00E351BC">
      <w:pPr>
        <w:pStyle w:val="Tekstfusnote"/>
        <w:numPr>
          <w:ilvl w:val="0"/>
          <w:numId w:val="6"/>
        </w:numPr>
        <w:spacing w:after="0"/>
        <w:jc w:val="both"/>
        <w:rPr>
          <w:rFonts w:ascii="Times New Roman" w:hAnsi="Times New Roman" w:cs="Times New Roman"/>
          <w:sz w:val="24"/>
          <w:szCs w:val="24"/>
        </w:rPr>
      </w:pPr>
      <w:r w:rsidRPr="00EC5481">
        <w:rPr>
          <w:rFonts w:ascii="Times New Roman" w:hAnsi="Times New Roman" w:cs="Times New Roman"/>
          <w:sz w:val="24"/>
          <w:szCs w:val="24"/>
        </w:rPr>
        <w:t>Obrazac 1 - Prijavni obrazac</w:t>
      </w:r>
    </w:p>
    <w:p w14:paraId="6227335F" w14:textId="1A2C02F2" w:rsidR="00EC5481" w:rsidRDefault="00EC5481" w:rsidP="00E351BC">
      <w:pPr>
        <w:pStyle w:val="Tekstfusnote"/>
        <w:numPr>
          <w:ilvl w:val="0"/>
          <w:numId w:val="6"/>
        </w:numPr>
        <w:spacing w:after="0"/>
        <w:jc w:val="both"/>
        <w:rPr>
          <w:rFonts w:ascii="Times New Roman" w:hAnsi="Times New Roman" w:cs="Times New Roman"/>
          <w:sz w:val="24"/>
          <w:szCs w:val="24"/>
        </w:rPr>
      </w:pPr>
      <w:r w:rsidRPr="00EC5481">
        <w:rPr>
          <w:rFonts w:ascii="Times New Roman" w:hAnsi="Times New Roman" w:cs="Times New Roman"/>
          <w:sz w:val="24"/>
          <w:szCs w:val="24"/>
        </w:rPr>
        <w:t>Obrazac 2</w:t>
      </w:r>
      <w:r w:rsidR="00B36E87">
        <w:rPr>
          <w:rFonts w:ascii="Times New Roman" w:hAnsi="Times New Roman" w:cs="Times New Roman"/>
          <w:sz w:val="24"/>
          <w:szCs w:val="24"/>
        </w:rPr>
        <w:t>a</w:t>
      </w:r>
      <w:r w:rsidRPr="00EC5481">
        <w:rPr>
          <w:rFonts w:ascii="Times New Roman" w:hAnsi="Times New Roman" w:cs="Times New Roman"/>
          <w:sz w:val="24"/>
          <w:szCs w:val="24"/>
        </w:rPr>
        <w:t xml:space="preserve"> - Izjava prijavitelja</w:t>
      </w:r>
    </w:p>
    <w:p w14:paraId="2579ACBF" w14:textId="424EDC6C" w:rsidR="00AE6EB0" w:rsidRPr="004914C2" w:rsidRDefault="004D062F" w:rsidP="00E351BC">
      <w:pPr>
        <w:pStyle w:val="Odlomakpopisa"/>
        <w:numPr>
          <w:ilvl w:val="0"/>
          <w:numId w:val="6"/>
        </w:numPr>
        <w:spacing w:after="0"/>
        <w:jc w:val="both"/>
        <w:rPr>
          <w:rFonts w:ascii="Times New Roman" w:hAnsi="Times New Roman" w:cs="Times New Roman"/>
          <w:sz w:val="24"/>
          <w:szCs w:val="24"/>
        </w:rPr>
      </w:pPr>
      <w:r w:rsidRPr="00C57886">
        <w:rPr>
          <w:rFonts w:ascii="Times New Roman" w:hAnsi="Times New Roman" w:cs="Times New Roman"/>
          <w:sz w:val="24"/>
          <w:szCs w:val="24"/>
        </w:rPr>
        <w:t xml:space="preserve">Obrazac 2b - Izjava prijavitelja </w:t>
      </w:r>
      <w:r w:rsidR="00215D5D">
        <w:rPr>
          <w:rFonts w:ascii="Times New Roman" w:hAnsi="Times New Roman" w:cs="Times New Roman"/>
          <w:sz w:val="24"/>
          <w:szCs w:val="24"/>
        </w:rPr>
        <w:t>-</w:t>
      </w:r>
      <w:r w:rsidRPr="00C57886">
        <w:rPr>
          <w:rFonts w:ascii="Times New Roman" w:hAnsi="Times New Roman" w:cs="Times New Roman"/>
          <w:sz w:val="24"/>
          <w:szCs w:val="24"/>
        </w:rPr>
        <w:t xml:space="preserve"> dvostruko financiranje</w:t>
      </w:r>
    </w:p>
    <w:p w14:paraId="14EABD0C" w14:textId="77777777" w:rsidR="00EC5481" w:rsidRPr="00EC5481" w:rsidRDefault="00EC5481" w:rsidP="00E351BC">
      <w:pPr>
        <w:pStyle w:val="Tekstfusnote"/>
        <w:numPr>
          <w:ilvl w:val="0"/>
          <w:numId w:val="6"/>
        </w:numPr>
        <w:spacing w:after="0"/>
        <w:jc w:val="both"/>
        <w:rPr>
          <w:rFonts w:ascii="Times New Roman" w:hAnsi="Times New Roman" w:cs="Times New Roman"/>
          <w:sz w:val="24"/>
          <w:szCs w:val="24"/>
        </w:rPr>
      </w:pPr>
      <w:r w:rsidRPr="00EC5481">
        <w:rPr>
          <w:rFonts w:ascii="Times New Roman" w:hAnsi="Times New Roman" w:cs="Times New Roman"/>
          <w:sz w:val="24"/>
          <w:szCs w:val="24"/>
        </w:rPr>
        <w:t xml:space="preserve">Dokaz oštećenja u potresu/ dokaz da je trošak posljedica potresa (npr. fotodokumentacija, zapisnik s očevida oštećenja ovjeren od ovlaštenog inženjera, nalog za mobilizaciju odnosno drugi akt ili odluka nadležnog tijela, izjava prijavitelja da je trošak nastao u potresu ili kao izravna posljedica potresa i drugo) </w:t>
      </w:r>
    </w:p>
    <w:p w14:paraId="0C6340AA" w14:textId="22826AF2" w:rsidR="00EC5481" w:rsidRPr="00EC5481" w:rsidRDefault="00EC5481" w:rsidP="00E351BC">
      <w:pPr>
        <w:pStyle w:val="Tekstfusnote"/>
        <w:numPr>
          <w:ilvl w:val="0"/>
          <w:numId w:val="6"/>
        </w:numPr>
        <w:spacing w:after="0"/>
        <w:jc w:val="both"/>
        <w:rPr>
          <w:rFonts w:ascii="Times New Roman" w:hAnsi="Times New Roman" w:cs="Times New Roman"/>
          <w:sz w:val="24"/>
          <w:szCs w:val="24"/>
        </w:rPr>
      </w:pPr>
      <w:r w:rsidRPr="00EC5481">
        <w:rPr>
          <w:rFonts w:ascii="Times New Roman" w:hAnsi="Times New Roman" w:cs="Times New Roman"/>
          <w:sz w:val="24"/>
          <w:szCs w:val="24"/>
        </w:rPr>
        <w:t xml:space="preserve">Računi (skenirane originale) o provedenim radovima, uslugama ili nabavljenoj opremi </w:t>
      </w:r>
    </w:p>
    <w:p w14:paraId="480241A5" w14:textId="77777777" w:rsidR="00EA1C80" w:rsidRPr="00087F88" w:rsidRDefault="00EA1C80" w:rsidP="00E351BC">
      <w:pPr>
        <w:pStyle w:val="Tekstfusnote"/>
        <w:numPr>
          <w:ilvl w:val="0"/>
          <w:numId w:val="6"/>
        </w:numPr>
        <w:spacing w:after="0"/>
        <w:jc w:val="both"/>
        <w:rPr>
          <w:rFonts w:ascii="Times New Roman" w:hAnsi="Times New Roman" w:cs="Times New Roman"/>
          <w:sz w:val="24"/>
          <w:szCs w:val="24"/>
        </w:rPr>
      </w:pPr>
      <w:r w:rsidRPr="00DA15C1">
        <w:rPr>
          <w:rFonts w:ascii="Times New Roman" w:hAnsi="Times New Roman" w:cs="Times New Roman"/>
          <w:sz w:val="24"/>
          <w:szCs w:val="24"/>
        </w:rPr>
        <w:t>Ako je primjenjivo</w:t>
      </w:r>
      <w:r w:rsidRPr="00DA15C1">
        <w:rPr>
          <w:rFonts w:ascii="Times New Roman" w:hAnsi="Times New Roman" w:cs="Times New Roman"/>
          <w:color w:val="000000"/>
          <w:sz w:val="24"/>
          <w:szCs w:val="24"/>
        </w:rPr>
        <w:t>, dokaz/potvrdu da je plaćanje izvršeno</w:t>
      </w:r>
      <w:r>
        <w:rPr>
          <w:rFonts w:ascii="Times New Roman" w:hAnsi="Times New Roman" w:cs="Times New Roman"/>
          <w:color w:val="000000"/>
          <w:sz w:val="24"/>
          <w:szCs w:val="24"/>
        </w:rPr>
        <w:t xml:space="preserve"> (odnosi se na </w:t>
      </w:r>
      <w:r w:rsidRPr="00DA15C1">
        <w:rPr>
          <w:rFonts w:ascii="Times New Roman" w:hAnsi="Times New Roman" w:cs="Times New Roman"/>
          <w:sz w:val="24"/>
          <w:szCs w:val="24"/>
        </w:rPr>
        <w:t>troškove za koje je izdan račun i koji su plaćeni prije podnošenja prijave</w:t>
      </w:r>
      <w:r>
        <w:rPr>
          <w:rFonts w:ascii="Times New Roman" w:hAnsi="Times New Roman" w:cs="Times New Roman"/>
          <w:sz w:val="24"/>
          <w:szCs w:val="24"/>
        </w:rPr>
        <w:t>, odnosno potražuju se metodom nadoknade)</w:t>
      </w:r>
    </w:p>
    <w:p w14:paraId="43D3FF2F" w14:textId="77777777" w:rsidR="00F34B46" w:rsidRPr="00F34B46" w:rsidRDefault="00F34B46" w:rsidP="00E351BC">
      <w:pPr>
        <w:pStyle w:val="Tekstfusnote"/>
        <w:spacing w:after="0"/>
        <w:jc w:val="both"/>
        <w:rPr>
          <w:rFonts w:ascii="Times New Roman" w:hAnsi="Times New Roman" w:cs="Times New Roman"/>
          <w:color w:val="000000"/>
          <w:sz w:val="24"/>
          <w:szCs w:val="24"/>
        </w:rPr>
      </w:pPr>
    </w:p>
    <w:p w14:paraId="36F177BB" w14:textId="77777777" w:rsidR="00F34B46" w:rsidRPr="00F34B46" w:rsidRDefault="00F34B46" w:rsidP="00E351BC">
      <w:pPr>
        <w:pStyle w:val="Tekstfusnote"/>
        <w:spacing w:after="0"/>
        <w:jc w:val="both"/>
        <w:rPr>
          <w:rFonts w:ascii="Times New Roman" w:hAnsi="Times New Roman" w:cs="Times New Roman"/>
          <w:color w:val="000000"/>
          <w:sz w:val="24"/>
          <w:szCs w:val="24"/>
        </w:rPr>
      </w:pPr>
      <w:r w:rsidRPr="00F34B46">
        <w:rPr>
          <w:rFonts w:ascii="Times New Roman" w:hAnsi="Times New Roman" w:cs="Times New Roman"/>
          <w:color w:val="000000"/>
          <w:sz w:val="24"/>
          <w:szCs w:val="24"/>
        </w:rPr>
        <w:t>Prijava za potencijalne troškove sadržava slijedeće dokumente:</w:t>
      </w:r>
    </w:p>
    <w:p w14:paraId="688B099D" w14:textId="77777777" w:rsidR="00F34B46" w:rsidRPr="00F34B46" w:rsidRDefault="00F34B46" w:rsidP="00E351BC">
      <w:pPr>
        <w:pStyle w:val="Tekstfusnote"/>
        <w:spacing w:after="0"/>
        <w:jc w:val="both"/>
        <w:rPr>
          <w:rFonts w:ascii="Times New Roman" w:hAnsi="Times New Roman" w:cs="Times New Roman"/>
          <w:color w:val="000000"/>
          <w:sz w:val="24"/>
          <w:szCs w:val="24"/>
        </w:rPr>
      </w:pPr>
    </w:p>
    <w:p w14:paraId="7FCD89B7" w14:textId="77777777" w:rsidR="00BB6A09" w:rsidRPr="00BB6A09" w:rsidRDefault="00BB6A09" w:rsidP="00E351BC">
      <w:pPr>
        <w:pStyle w:val="Odlomakpopisa"/>
        <w:numPr>
          <w:ilvl w:val="0"/>
          <w:numId w:val="15"/>
        </w:numPr>
        <w:spacing w:after="0"/>
        <w:jc w:val="both"/>
        <w:rPr>
          <w:rFonts w:ascii="Times New Roman" w:hAnsi="Times New Roman" w:cs="Times New Roman"/>
          <w:sz w:val="24"/>
          <w:szCs w:val="24"/>
        </w:rPr>
      </w:pPr>
      <w:r w:rsidRPr="00BB6A09">
        <w:rPr>
          <w:rFonts w:ascii="Times New Roman" w:hAnsi="Times New Roman" w:cs="Times New Roman"/>
          <w:sz w:val="24"/>
          <w:szCs w:val="24"/>
        </w:rPr>
        <w:t xml:space="preserve">Obrazac 1 - Prijavni obrazac </w:t>
      </w:r>
    </w:p>
    <w:p w14:paraId="7746B464" w14:textId="77777777" w:rsidR="00CE183B" w:rsidRDefault="00CE183B" w:rsidP="00E351BC">
      <w:pPr>
        <w:pStyle w:val="Tekstfusnote"/>
        <w:numPr>
          <w:ilvl w:val="0"/>
          <w:numId w:val="15"/>
        </w:numPr>
        <w:spacing w:after="0"/>
        <w:jc w:val="both"/>
        <w:rPr>
          <w:rFonts w:ascii="Times New Roman" w:hAnsi="Times New Roman" w:cs="Times New Roman"/>
          <w:sz w:val="24"/>
          <w:szCs w:val="24"/>
        </w:rPr>
      </w:pPr>
      <w:r w:rsidRPr="00EC5481">
        <w:rPr>
          <w:rFonts w:ascii="Times New Roman" w:hAnsi="Times New Roman" w:cs="Times New Roman"/>
          <w:sz w:val="24"/>
          <w:szCs w:val="24"/>
        </w:rPr>
        <w:t>Obrazac 2</w:t>
      </w:r>
      <w:r>
        <w:rPr>
          <w:rFonts w:ascii="Times New Roman" w:hAnsi="Times New Roman" w:cs="Times New Roman"/>
          <w:sz w:val="24"/>
          <w:szCs w:val="24"/>
        </w:rPr>
        <w:t>a</w:t>
      </w:r>
      <w:r w:rsidRPr="00EC5481">
        <w:rPr>
          <w:rFonts w:ascii="Times New Roman" w:hAnsi="Times New Roman" w:cs="Times New Roman"/>
          <w:sz w:val="24"/>
          <w:szCs w:val="24"/>
        </w:rPr>
        <w:t xml:space="preserve"> - Izjava prijavitelja</w:t>
      </w:r>
    </w:p>
    <w:p w14:paraId="22A00FB0" w14:textId="6D530E41" w:rsidR="000B7DB5" w:rsidRDefault="00BB6A09" w:rsidP="00CE0E4A">
      <w:pPr>
        <w:pStyle w:val="Odlomakpopisa"/>
        <w:numPr>
          <w:ilvl w:val="0"/>
          <w:numId w:val="15"/>
        </w:numPr>
        <w:spacing w:after="0"/>
        <w:jc w:val="both"/>
      </w:pPr>
      <w:r w:rsidRPr="00CE0E4A">
        <w:rPr>
          <w:rFonts w:ascii="Times New Roman" w:hAnsi="Times New Roman" w:cs="Times New Roman"/>
          <w:sz w:val="24"/>
          <w:szCs w:val="24"/>
        </w:rPr>
        <w:t>Dokaz oštećenja kao izravna posljedica potresa (npr. fotodokumentacija, zapisnik s očevida oštećenja ovjeren od ovlaštenog inženjera, nalog za mobilizaciju odnosno drugi akt ili odluka nadležnog tijela, izjava prijavitelja da će trošak nastati kao izravna posljedica potresa i drugo)</w:t>
      </w:r>
    </w:p>
    <w:sectPr w:rsidR="000B7DB5" w:rsidSect="00AC2A73">
      <w:headerReference w:type="default" r:id="rId11"/>
      <w:footerReference w:type="default" r:id="rId12"/>
      <w:headerReference w:type="first" r:id="rId13"/>
      <w:pgSz w:w="11906" w:h="16838"/>
      <w:pgMar w:top="1135"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016ED" w14:textId="77777777" w:rsidR="008229CC" w:rsidRDefault="008229CC" w:rsidP="006A1695">
      <w:pPr>
        <w:spacing w:after="0" w:line="240" w:lineRule="auto"/>
      </w:pPr>
      <w:r>
        <w:separator/>
      </w:r>
    </w:p>
  </w:endnote>
  <w:endnote w:type="continuationSeparator" w:id="0">
    <w:p w14:paraId="1E54797D" w14:textId="77777777" w:rsidR="008229CC" w:rsidRDefault="008229CC" w:rsidP="006A1695">
      <w:pPr>
        <w:spacing w:after="0" w:line="240" w:lineRule="auto"/>
      </w:pPr>
      <w:r>
        <w:continuationSeparator/>
      </w:r>
    </w:p>
  </w:endnote>
  <w:endnote w:type="continuationNotice" w:id="1">
    <w:p w14:paraId="1422D250" w14:textId="77777777" w:rsidR="008229CC" w:rsidRDefault="008229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3437120"/>
      <w:docPartObj>
        <w:docPartGallery w:val="Page Numbers (Bottom of Page)"/>
        <w:docPartUnique/>
      </w:docPartObj>
    </w:sdtPr>
    <w:sdtEndPr/>
    <w:sdtContent>
      <w:p w14:paraId="6E783F85" w14:textId="531D2FFF" w:rsidR="00112A5A" w:rsidRDefault="00112A5A">
        <w:pPr>
          <w:pStyle w:val="Podnoje"/>
          <w:jc w:val="center"/>
        </w:pPr>
        <w:r>
          <w:fldChar w:fldCharType="begin"/>
        </w:r>
        <w:r>
          <w:instrText>PAGE   \* MERGEFORMAT</w:instrText>
        </w:r>
        <w:r>
          <w:fldChar w:fldCharType="separate"/>
        </w:r>
        <w:r>
          <w:t>2</w:t>
        </w:r>
        <w:r>
          <w:fldChar w:fldCharType="end"/>
        </w:r>
      </w:p>
    </w:sdtContent>
  </w:sdt>
  <w:p w14:paraId="1C912A31" w14:textId="77777777" w:rsidR="00112A5A" w:rsidRDefault="00112A5A">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031DB" w14:textId="77777777" w:rsidR="008229CC" w:rsidRDefault="008229CC" w:rsidP="006A1695">
      <w:pPr>
        <w:spacing w:after="0" w:line="240" w:lineRule="auto"/>
      </w:pPr>
      <w:r>
        <w:separator/>
      </w:r>
    </w:p>
  </w:footnote>
  <w:footnote w:type="continuationSeparator" w:id="0">
    <w:p w14:paraId="1B232F0D" w14:textId="77777777" w:rsidR="008229CC" w:rsidRDefault="008229CC" w:rsidP="006A1695">
      <w:pPr>
        <w:spacing w:after="0" w:line="240" w:lineRule="auto"/>
      </w:pPr>
      <w:r>
        <w:continuationSeparator/>
      </w:r>
    </w:p>
  </w:footnote>
  <w:footnote w:type="continuationNotice" w:id="1">
    <w:p w14:paraId="7851A92F" w14:textId="77777777" w:rsidR="008229CC" w:rsidRDefault="008229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D412E" w14:textId="79027A34" w:rsidR="005F759A" w:rsidRDefault="005F759A" w:rsidP="00BA2A55">
    <w:pPr>
      <w:pStyle w:val="Zaglavlje"/>
      <w:rPr>
        <w:b/>
        <w:color w:val="000000" w:themeColor="text1"/>
        <w:kern w:val="24"/>
        <w:sz w:val="16"/>
        <w:szCs w:val="16"/>
      </w:rPr>
    </w:pPr>
  </w:p>
  <w:p w14:paraId="31B131F0" w14:textId="77777777" w:rsidR="00DD7F85" w:rsidRPr="00244C67" w:rsidRDefault="00DD7F85" w:rsidP="00244C67">
    <w:pPr>
      <w:pStyle w:val="StandardWeb"/>
      <w:spacing w:before="0" w:beforeAutospacing="0" w:after="0" w:afterAutospacing="0" w:line="276" w:lineRule="auto"/>
      <w:jc w:val="right"/>
      <w:rPr>
        <w:b/>
        <w:color w:val="000000" w:themeColor="text1"/>
        <w:kern w:val="24"/>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D3CC2" w14:textId="77777777" w:rsidR="00BA2A55" w:rsidRDefault="00BA2A55" w:rsidP="00BA2A55">
    <w:pPr>
      <w:pStyle w:val="Zaglavlje"/>
    </w:pPr>
    <w:r w:rsidRPr="00F73040">
      <w:rPr>
        <w:noProof/>
        <w:sz w:val="16"/>
        <w:szCs w:val="16"/>
        <w:lang w:eastAsia="hr-HR"/>
      </w:rPr>
      <w:drawing>
        <wp:anchor distT="0" distB="0" distL="114300" distR="114300" simplePos="0" relativeHeight="251661312" behindDoc="0" locked="0" layoutInCell="1" allowOverlap="1" wp14:anchorId="25E8FC0F" wp14:editId="761AA25D">
          <wp:simplePos x="0" y="0"/>
          <wp:positionH relativeFrom="margin">
            <wp:posOffset>4981575</wp:posOffset>
          </wp:positionH>
          <wp:positionV relativeFrom="paragraph">
            <wp:posOffset>94615</wp:posOffset>
          </wp:positionV>
          <wp:extent cx="831850" cy="514985"/>
          <wp:effectExtent l="0" t="0" r="6350" b="0"/>
          <wp:wrapNone/>
          <wp:docPr id="1" name="Slika 1" descr="Slika na kojoj se prikazuje tekst, isječak crteža&#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6" descr="Slika na kojoj se prikazuje tekst, isječak crteža&#10;&#10;Opis je automatski generir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F73040">
      <w:rPr>
        <w:noProof/>
      </w:rPr>
      <w:drawing>
        <wp:inline distT="0" distB="0" distL="0" distR="0" wp14:anchorId="76D3BE98" wp14:editId="3443D451">
          <wp:extent cx="2385969" cy="676181"/>
          <wp:effectExtent l="0" t="0" r="0" b="0"/>
          <wp:docPr id="2" name="Slika 2" descr="Slika na kojoj se prikazuje tekst&#10;&#10;Opis je automatski generi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lika 11" descr="Slika na kojoj se prikazuje tekst&#10;&#10;Opis je automatski generiran"/>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05258" cy="681647"/>
                  </a:xfrm>
                  <a:prstGeom prst="rect">
                    <a:avLst/>
                  </a:prstGeom>
                  <a:noFill/>
                  <a:ln>
                    <a:noFill/>
                  </a:ln>
                </pic:spPr>
              </pic:pic>
            </a:graphicData>
          </a:graphic>
        </wp:inline>
      </w:drawing>
    </w:r>
  </w:p>
  <w:p w14:paraId="4E00D576" w14:textId="77777777" w:rsidR="00BA2A55" w:rsidRPr="002D7FC6" w:rsidRDefault="00BA2A55" w:rsidP="00BA2A55">
    <w:pPr>
      <w:pStyle w:val="StandardWeb"/>
      <w:spacing w:before="0" w:beforeAutospacing="0" w:after="0" w:afterAutospacing="0" w:line="276" w:lineRule="auto"/>
      <w:jc w:val="right"/>
      <w:rPr>
        <w:b/>
        <w:color w:val="000000" w:themeColor="text1"/>
        <w:kern w:val="24"/>
        <w:sz w:val="16"/>
        <w:szCs w:val="16"/>
      </w:rPr>
    </w:pPr>
    <w:r w:rsidRPr="002D7FC6">
      <w:rPr>
        <w:b/>
        <w:color w:val="000000" w:themeColor="text1"/>
        <w:kern w:val="24"/>
        <w:sz w:val="16"/>
        <w:szCs w:val="16"/>
      </w:rPr>
      <w:t>Europska unija</w:t>
    </w:r>
  </w:p>
  <w:p w14:paraId="1109FACB" w14:textId="77777777" w:rsidR="00BA2A55" w:rsidRDefault="00BA2A55" w:rsidP="00BA2A55">
    <w:pPr>
      <w:pStyle w:val="StandardWeb"/>
      <w:spacing w:before="0" w:beforeAutospacing="0" w:after="0" w:afterAutospacing="0" w:line="276" w:lineRule="auto"/>
      <w:jc w:val="right"/>
      <w:rPr>
        <w:b/>
        <w:color w:val="000000" w:themeColor="text1"/>
        <w:kern w:val="24"/>
        <w:sz w:val="16"/>
        <w:szCs w:val="16"/>
      </w:rPr>
    </w:pPr>
    <w:r>
      <w:rPr>
        <w:b/>
        <w:color w:val="000000" w:themeColor="text1"/>
        <w:kern w:val="24"/>
        <w:sz w:val="16"/>
        <w:szCs w:val="16"/>
      </w:rPr>
      <w:t>Fond solidarnosti Europske unije</w:t>
    </w:r>
  </w:p>
  <w:p w14:paraId="46E6F8F0" w14:textId="77777777" w:rsidR="00BA2A55" w:rsidRPr="00244C67" w:rsidRDefault="00BA2A55" w:rsidP="00BA2A55">
    <w:pPr>
      <w:pStyle w:val="StandardWeb"/>
      <w:spacing w:before="0" w:beforeAutospacing="0" w:after="0" w:afterAutospacing="0" w:line="276" w:lineRule="auto"/>
      <w:jc w:val="right"/>
      <w:rPr>
        <w:b/>
        <w:color w:val="000000" w:themeColor="text1"/>
        <w:kern w:val="24"/>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86C68"/>
    <w:multiLevelType w:val="hybridMultilevel"/>
    <w:tmpl w:val="240C5EDA"/>
    <w:lvl w:ilvl="0" w:tplc="84BEE73A">
      <w:numFmt w:val="bullet"/>
      <w:lvlText w:val="-"/>
      <w:lvlJc w:val="left"/>
      <w:pPr>
        <w:ind w:left="720" w:hanging="360"/>
      </w:pPr>
      <w:rPr>
        <w:rFonts w:ascii="Calibri" w:eastAsia="Droid Sans Fallback"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F600E72"/>
    <w:multiLevelType w:val="hybridMultilevel"/>
    <w:tmpl w:val="D8A4A668"/>
    <w:lvl w:ilvl="0" w:tplc="C6E852BA">
      <w:numFmt w:val="bullet"/>
      <w:lvlText w:val="-"/>
      <w:lvlJc w:val="left"/>
      <w:pPr>
        <w:ind w:left="785"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5D700C9"/>
    <w:multiLevelType w:val="hybridMultilevel"/>
    <w:tmpl w:val="A0927800"/>
    <w:lvl w:ilvl="0" w:tplc="C6E852BA">
      <w:numFmt w:val="bullet"/>
      <w:lvlText w:val="-"/>
      <w:lvlJc w:val="left"/>
      <w:pPr>
        <w:ind w:left="785"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D1F3082"/>
    <w:multiLevelType w:val="hybridMultilevel"/>
    <w:tmpl w:val="D3E6C7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D5F57C4"/>
    <w:multiLevelType w:val="hybridMultilevel"/>
    <w:tmpl w:val="CF3CCF78"/>
    <w:lvl w:ilvl="0" w:tplc="35321C4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1635D46"/>
    <w:multiLevelType w:val="hybridMultilevel"/>
    <w:tmpl w:val="46F20614"/>
    <w:lvl w:ilvl="0" w:tplc="35321C48">
      <w:numFmt w:val="bullet"/>
      <w:lvlText w:val="-"/>
      <w:lvlJc w:val="left"/>
      <w:pPr>
        <w:ind w:left="72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27F6B09"/>
    <w:multiLevelType w:val="hybridMultilevel"/>
    <w:tmpl w:val="02746036"/>
    <w:lvl w:ilvl="0" w:tplc="7C846AC2">
      <w:start w:val="1"/>
      <w:numFmt w:val="bullet"/>
      <w:lvlText w:val="-"/>
      <w:lvlJc w:val="left"/>
      <w:pPr>
        <w:ind w:left="720" w:hanging="360"/>
      </w:pPr>
      <w:rPr>
        <w:rFonts w:ascii="Calibri" w:hAnsi="Calibri" w:hint="default"/>
      </w:rPr>
    </w:lvl>
    <w:lvl w:ilvl="1" w:tplc="281059CE">
      <w:start w:val="1"/>
      <w:numFmt w:val="bullet"/>
      <w:lvlText w:val="o"/>
      <w:lvlJc w:val="left"/>
      <w:pPr>
        <w:ind w:left="1440" w:hanging="360"/>
      </w:pPr>
      <w:rPr>
        <w:rFonts w:ascii="Courier New" w:hAnsi="Courier New" w:hint="default"/>
      </w:rPr>
    </w:lvl>
    <w:lvl w:ilvl="2" w:tplc="917CDC72">
      <w:start w:val="1"/>
      <w:numFmt w:val="bullet"/>
      <w:lvlText w:val=""/>
      <w:lvlJc w:val="left"/>
      <w:pPr>
        <w:ind w:left="2160" w:hanging="360"/>
      </w:pPr>
      <w:rPr>
        <w:rFonts w:ascii="Wingdings" w:hAnsi="Wingdings" w:hint="default"/>
      </w:rPr>
    </w:lvl>
    <w:lvl w:ilvl="3" w:tplc="AA12F420">
      <w:start w:val="1"/>
      <w:numFmt w:val="bullet"/>
      <w:lvlText w:val=""/>
      <w:lvlJc w:val="left"/>
      <w:pPr>
        <w:ind w:left="2880" w:hanging="360"/>
      </w:pPr>
      <w:rPr>
        <w:rFonts w:ascii="Symbol" w:hAnsi="Symbol" w:hint="default"/>
      </w:rPr>
    </w:lvl>
    <w:lvl w:ilvl="4" w:tplc="1DD246AE">
      <w:start w:val="1"/>
      <w:numFmt w:val="bullet"/>
      <w:lvlText w:val="o"/>
      <w:lvlJc w:val="left"/>
      <w:pPr>
        <w:ind w:left="3600" w:hanging="360"/>
      </w:pPr>
      <w:rPr>
        <w:rFonts w:ascii="Courier New" w:hAnsi="Courier New" w:hint="default"/>
      </w:rPr>
    </w:lvl>
    <w:lvl w:ilvl="5" w:tplc="FBEC4CA8">
      <w:start w:val="1"/>
      <w:numFmt w:val="bullet"/>
      <w:lvlText w:val=""/>
      <w:lvlJc w:val="left"/>
      <w:pPr>
        <w:ind w:left="4320" w:hanging="360"/>
      </w:pPr>
      <w:rPr>
        <w:rFonts w:ascii="Wingdings" w:hAnsi="Wingdings" w:hint="default"/>
      </w:rPr>
    </w:lvl>
    <w:lvl w:ilvl="6" w:tplc="47C00F70">
      <w:start w:val="1"/>
      <w:numFmt w:val="bullet"/>
      <w:lvlText w:val=""/>
      <w:lvlJc w:val="left"/>
      <w:pPr>
        <w:ind w:left="5040" w:hanging="360"/>
      </w:pPr>
      <w:rPr>
        <w:rFonts w:ascii="Symbol" w:hAnsi="Symbol" w:hint="default"/>
      </w:rPr>
    </w:lvl>
    <w:lvl w:ilvl="7" w:tplc="A016D99E">
      <w:start w:val="1"/>
      <w:numFmt w:val="bullet"/>
      <w:lvlText w:val="o"/>
      <w:lvlJc w:val="left"/>
      <w:pPr>
        <w:ind w:left="5760" w:hanging="360"/>
      </w:pPr>
      <w:rPr>
        <w:rFonts w:ascii="Courier New" w:hAnsi="Courier New" w:hint="default"/>
      </w:rPr>
    </w:lvl>
    <w:lvl w:ilvl="8" w:tplc="3470F9E2">
      <w:start w:val="1"/>
      <w:numFmt w:val="bullet"/>
      <w:lvlText w:val=""/>
      <w:lvlJc w:val="left"/>
      <w:pPr>
        <w:ind w:left="6480" w:hanging="360"/>
      </w:pPr>
      <w:rPr>
        <w:rFonts w:ascii="Wingdings" w:hAnsi="Wingdings" w:hint="default"/>
      </w:rPr>
    </w:lvl>
  </w:abstractNum>
  <w:abstractNum w:abstractNumId="7" w15:restartNumberingAfterBreak="0">
    <w:nsid w:val="3AFF117B"/>
    <w:multiLevelType w:val="hybridMultilevel"/>
    <w:tmpl w:val="AF98CC52"/>
    <w:lvl w:ilvl="0" w:tplc="6C0C87AE">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B556EF5"/>
    <w:multiLevelType w:val="hybridMultilevel"/>
    <w:tmpl w:val="D93E9E04"/>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BED2DAF"/>
    <w:multiLevelType w:val="hybridMultilevel"/>
    <w:tmpl w:val="0FD00FB8"/>
    <w:lvl w:ilvl="0" w:tplc="CEB478F6">
      <w:start w:val="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CA42722"/>
    <w:multiLevelType w:val="hybridMultilevel"/>
    <w:tmpl w:val="96607D5E"/>
    <w:lvl w:ilvl="0" w:tplc="18E693CE">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A5264C9"/>
    <w:multiLevelType w:val="hybridMultilevel"/>
    <w:tmpl w:val="4E02FB8C"/>
    <w:lvl w:ilvl="0" w:tplc="35321C48">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2" w15:restartNumberingAfterBreak="0">
    <w:nsid w:val="4AD92DE7"/>
    <w:multiLevelType w:val="hybridMultilevel"/>
    <w:tmpl w:val="0E7E3C94"/>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E867BD7"/>
    <w:multiLevelType w:val="hybridMultilevel"/>
    <w:tmpl w:val="A27C1FC8"/>
    <w:lvl w:ilvl="0" w:tplc="C3CE4A80">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5" w15:restartNumberingAfterBreak="0">
    <w:nsid w:val="64A12FA4"/>
    <w:multiLevelType w:val="multilevel"/>
    <w:tmpl w:val="428ECF3E"/>
    <w:name w:val="Heading"/>
    <w:lvl w:ilvl="0">
      <w:start w:val="1"/>
      <w:numFmt w:val="decimal"/>
      <w:lvlRestart w:val="0"/>
      <w:pStyle w:val="Naslov1"/>
      <w:lvlText w:val="%1."/>
      <w:lvlJc w:val="left"/>
      <w:pPr>
        <w:tabs>
          <w:tab w:val="num" w:pos="850"/>
        </w:tabs>
        <w:ind w:left="850" w:hanging="850"/>
      </w:pPr>
    </w:lvl>
    <w:lvl w:ilvl="1">
      <w:start w:val="1"/>
      <w:numFmt w:val="decimal"/>
      <w:pStyle w:val="Naslov2"/>
      <w:lvlText w:val="%1.%2."/>
      <w:lvlJc w:val="left"/>
      <w:pPr>
        <w:tabs>
          <w:tab w:val="num" w:pos="850"/>
        </w:tabs>
        <w:ind w:left="850" w:hanging="850"/>
      </w:pPr>
    </w:lvl>
    <w:lvl w:ilvl="2">
      <w:start w:val="1"/>
      <w:numFmt w:val="decimal"/>
      <w:pStyle w:val="Naslov3"/>
      <w:lvlText w:val="%1.%2.%3."/>
      <w:lvlJc w:val="left"/>
      <w:pPr>
        <w:tabs>
          <w:tab w:val="num" w:pos="850"/>
        </w:tabs>
        <w:ind w:left="850" w:hanging="850"/>
      </w:pPr>
    </w:lvl>
    <w:lvl w:ilvl="3">
      <w:start w:val="1"/>
      <w:numFmt w:val="decimal"/>
      <w:pStyle w:val="Naslov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E02187"/>
    <w:multiLevelType w:val="hybridMultilevel"/>
    <w:tmpl w:val="86329D4C"/>
    <w:lvl w:ilvl="0" w:tplc="04BE42BA">
      <w:start w:val="1"/>
      <w:numFmt w:val="decimal"/>
      <w:lvlText w:val="%1."/>
      <w:lvlJc w:val="left"/>
      <w:pPr>
        <w:ind w:left="720" w:hanging="360"/>
      </w:pPr>
      <w:rPr>
        <w:rFonts w:hint="default"/>
        <w:b/>
        <w:bCs/>
        <w:i/>
        <w:i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66300CB4"/>
    <w:multiLevelType w:val="hybridMultilevel"/>
    <w:tmpl w:val="3BE2CBBA"/>
    <w:lvl w:ilvl="0" w:tplc="38522148">
      <w:start w:val="1"/>
      <w:numFmt w:val="decimal"/>
      <w:lvlText w:val="%1."/>
      <w:lvlJc w:val="left"/>
      <w:pPr>
        <w:ind w:left="720" w:hanging="360"/>
      </w:pPr>
      <w:rPr>
        <w:rFonts w:hint="default"/>
        <w:b/>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669419B3"/>
    <w:multiLevelType w:val="hybridMultilevel"/>
    <w:tmpl w:val="24EE1F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9819563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8450262">
    <w:abstractNumId w:val="12"/>
  </w:num>
  <w:num w:numId="3" w16cid:durableId="1057313828">
    <w:abstractNumId w:val="7"/>
  </w:num>
  <w:num w:numId="4" w16cid:durableId="554045187">
    <w:abstractNumId w:val="1"/>
  </w:num>
  <w:num w:numId="5" w16cid:durableId="691952428">
    <w:abstractNumId w:val="2"/>
  </w:num>
  <w:num w:numId="6" w16cid:durableId="383718612">
    <w:abstractNumId w:val="10"/>
  </w:num>
  <w:num w:numId="7" w16cid:durableId="1423910353">
    <w:abstractNumId w:val="5"/>
  </w:num>
  <w:num w:numId="8" w16cid:durableId="1925524896">
    <w:abstractNumId w:val="14"/>
  </w:num>
  <w:num w:numId="9" w16cid:durableId="11076499">
    <w:abstractNumId w:val="9"/>
  </w:num>
  <w:num w:numId="10" w16cid:durableId="1252079419">
    <w:abstractNumId w:val="0"/>
  </w:num>
  <w:num w:numId="11" w16cid:durableId="228345058">
    <w:abstractNumId w:val="8"/>
  </w:num>
  <w:num w:numId="12" w16cid:durableId="1158690628">
    <w:abstractNumId w:val="3"/>
  </w:num>
  <w:num w:numId="13" w16cid:durableId="1351488375">
    <w:abstractNumId w:val="4"/>
  </w:num>
  <w:num w:numId="14" w16cid:durableId="853768486">
    <w:abstractNumId w:val="11"/>
  </w:num>
  <w:num w:numId="15" w16cid:durableId="1579973677">
    <w:abstractNumId w:val="18"/>
  </w:num>
  <w:num w:numId="16" w16cid:durableId="1466460642">
    <w:abstractNumId w:val="13"/>
  </w:num>
  <w:num w:numId="17" w16cid:durableId="228226215">
    <w:abstractNumId w:val="6"/>
  </w:num>
  <w:num w:numId="18" w16cid:durableId="1980185017">
    <w:abstractNumId w:val="16"/>
  </w:num>
  <w:num w:numId="19" w16cid:durableId="112663008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DA3"/>
    <w:rsid w:val="00020B89"/>
    <w:rsid w:val="00024CA3"/>
    <w:rsid w:val="00037607"/>
    <w:rsid w:val="00046F04"/>
    <w:rsid w:val="00075402"/>
    <w:rsid w:val="000823C3"/>
    <w:rsid w:val="00096F86"/>
    <w:rsid w:val="000B3940"/>
    <w:rsid w:val="000B5A62"/>
    <w:rsid w:val="000B7DB5"/>
    <w:rsid w:val="000D00C3"/>
    <w:rsid w:val="000D0C6F"/>
    <w:rsid w:val="000E7922"/>
    <w:rsid w:val="00112A5A"/>
    <w:rsid w:val="00131B75"/>
    <w:rsid w:val="00131D96"/>
    <w:rsid w:val="0014000E"/>
    <w:rsid w:val="001667DC"/>
    <w:rsid w:val="00174264"/>
    <w:rsid w:val="001973DE"/>
    <w:rsid w:val="001A7DA3"/>
    <w:rsid w:val="001F2FD3"/>
    <w:rsid w:val="002151D3"/>
    <w:rsid w:val="00215D5D"/>
    <w:rsid w:val="0024313B"/>
    <w:rsid w:val="00244C67"/>
    <w:rsid w:val="002663AF"/>
    <w:rsid w:val="00285945"/>
    <w:rsid w:val="00286BFC"/>
    <w:rsid w:val="002A5385"/>
    <w:rsid w:val="002B7C3F"/>
    <w:rsid w:val="002C22FD"/>
    <w:rsid w:val="002D32D3"/>
    <w:rsid w:val="002E4FC6"/>
    <w:rsid w:val="002E5300"/>
    <w:rsid w:val="00322375"/>
    <w:rsid w:val="003376B5"/>
    <w:rsid w:val="00347D18"/>
    <w:rsid w:val="00381A66"/>
    <w:rsid w:val="00394E3C"/>
    <w:rsid w:val="0039737F"/>
    <w:rsid w:val="003C741B"/>
    <w:rsid w:val="003D15C7"/>
    <w:rsid w:val="003D62CC"/>
    <w:rsid w:val="00430D8A"/>
    <w:rsid w:val="004566AB"/>
    <w:rsid w:val="00487F60"/>
    <w:rsid w:val="004914C2"/>
    <w:rsid w:val="004B118D"/>
    <w:rsid w:val="004C0D51"/>
    <w:rsid w:val="004C1BC3"/>
    <w:rsid w:val="004D062F"/>
    <w:rsid w:val="004D13A7"/>
    <w:rsid w:val="004E203F"/>
    <w:rsid w:val="004E2C5D"/>
    <w:rsid w:val="004E7D1D"/>
    <w:rsid w:val="004F46F7"/>
    <w:rsid w:val="00502A3F"/>
    <w:rsid w:val="0051749F"/>
    <w:rsid w:val="00540E4A"/>
    <w:rsid w:val="00574544"/>
    <w:rsid w:val="00575A27"/>
    <w:rsid w:val="005A4119"/>
    <w:rsid w:val="005B11CA"/>
    <w:rsid w:val="005B6E9F"/>
    <w:rsid w:val="005C4125"/>
    <w:rsid w:val="005E27A2"/>
    <w:rsid w:val="005E7690"/>
    <w:rsid w:val="005F759A"/>
    <w:rsid w:val="00615187"/>
    <w:rsid w:val="00621C26"/>
    <w:rsid w:val="00624657"/>
    <w:rsid w:val="006421CD"/>
    <w:rsid w:val="00686479"/>
    <w:rsid w:val="006A1695"/>
    <w:rsid w:val="006A2A07"/>
    <w:rsid w:val="006A308B"/>
    <w:rsid w:val="006D2CAD"/>
    <w:rsid w:val="006D46F0"/>
    <w:rsid w:val="006E1660"/>
    <w:rsid w:val="006F05E1"/>
    <w:rsid w:val="007415C9"/>
    <w:rsid w:val="00752C6D"/>
    <w:rsid w:val="00791418"/>
    <w:rsid w:val="00796F08"/>
    <w:rsid w:val="007A390E"/>
    <w:rsid w:val="007C64E8"/>
    <w:rsid w:val="007D7239"/>
    <w:rsid w:val="007F6FB9"/>
    <w:rsid w:val="008229CC"/>
    <w:rsid w:val="008439E3"/>
    <w:rsid w:val="00851F71"/>
    <w:rsid w:val="008760E4"/>
    <w:rsid w:val="008872F3"/>
    <w:rsid w:val="00891EC1"/>
    <w:rsid w:val="008F3B02"/>
    <w:rsid w:val="00900331"/>
    <w:rsid w:val="009006C1"/>
    <w:rsid w:val="00910239"/>
    <w:rsid w:val="00910D53"/>
    <w:rsid w:val="00924F77"/>
    <w:rsid w:val="00935045"/>
    <w:rsid w:val="00936CA7"/>
    <w:rsid w:val="009538AA"/>
    <w:rsid w:val="00961580"/>
    <w:rsid w:val="00962995"/>
    <w:rsid w:val="0096541E"/>
    <w:rsid w:val="00974C39"/>
    <w:rsid w:val="009A16C1"/>
    <w:rsid w:val="009B5C99"/>
    <w:rsid w:val="009C05EB"/>
    <w:rsid w:val="009D55D2"/>
    <w:rsid w:val="009D7D56"/>
    <w:rsid w:val="00A37BCE"/>
    <w:rsid w:val="00A43305"/>
    <w:rsid w:val="00A62B6B"/>
    <w:rsid w:val="00A83107"/>
    <w:rsid w:val="00A87CC3"/>
    <w:rsid w:val="00AB1102"/>
    <w:rsid w:val="00AB1261"/>
    <w:rsid w:val="00AC2A73"/>
    <w:rsid w:val="00AC3087"/>
    <w:rsid w:val="00AC59A5"/>
    <w:rsid w:val="00AD5D58"/>
    <w:rsid w:val="00AE6EB0"/>
    <w:rsid w:val="00AF4F5C"/>
    <w:rsid w:val="00B03C60"/>
    <w:rsid w:val="00B03FC2"/>
    <w:rsid w:val="00B32F5D"/>
    <w:rsid w:val="00B36E87"/>
    <w:rsid w:val="00B36F47"/>
    <w:rsid w:val="00B56BE5"/>
    <w:rsid w:val="00B94F4E"/>
    <w:rsid w:val="00BA2A55"/>
    <w:rsid w:val="00BB6A09"/>
    <w:rsid w:val="00BC0BBF"/>
    <w:rsid w:val="00C10E74"/>
    <w:rsid w:val="00C55625"/>
    <w:rsid w:val="00C56C69"/>
    <w:rsid w:val="00C74383"/>
    <w:rsid w:val="00CA2F5C"/>
    <w:rsid w:val="00CA7015"/>
    <w:rsid w:val="00CB3B11"/>
    <w:rsid w:val="00CE0E4A"/>
    <w:rsid w:val="00CE183B"/>
    <w:rsid w:val="00CF58CE"/>
    <w:rsid w:val="00D00F18"/>
    <w:rsid w:val="00D16E2F"/>
    <w:rsid w:val="00D20720"/>
    <w:rsid w:val="00D25CAF"/>
    <w:rsid w:val="00D325D1"/>
    <w:rsid w:val="00D6674D"/>
    <w:rsid w:val="00D713A7"/>
    <w:rsid w:val="00DB602E"/>
    <w:rsid w:val="00DB6B90"/>
    <w:rsid w:val="00DD7F85"/>
    <w:rsid w:val="00DE4401"/>
    <w:rsid w:val="00DF54EE"/>
    <w:rsid w:val="00DF7D4D"/>
    <w:rsid w:val="00E22A10"/>
    <w:rsid w:val="00E243C5"/>
    <w:rsid w:val="00E2794C"/>
    <w:rsid w:val="00E351BC"/>
    <w:rsid w:val="00E3588A"/>
    <w:rsid w:val="00E433CE"/>
    <w:rsid w:val="00E51C92"/>
    <w:rsid w:val="00E612B9"/>
    <w:rsid w:val="00E808C7"/>
    <w:rsid w:val="00E8251A"/>
    <w:rsid w:val="00E94068"/>
    <w:rsid w:val="00EA1C80"/>
    <w:rsid w:val="00EA22B5"/>
    <w:rsid w:val="00EB7A4B"/>
    <w:rsid w:val="00EC5481"/>
    <w:rsid w:val="00F03393"/>
    <w:rsid w:val="00F321A3"/>
    <w:rsid w:val="00F34B46"/>
    <w:rsid w:val="00F7194D"/>
    <w:rsid w:val="00F7716A"/>
    <w:rsid w:val="00F972B4"/>
    <w:rsid w:val="00FA6FC7"/>
    <w:rsid w:val="00FA7E50"/>
    <w:rsid w:val="00FF361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F0BA45"/>
  <w15:chartTrackingRefBased/>
  <w15:docId w15:val="{0EF1B5F3-5DEF-4ED2-9A07-2D502D1BD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A4B"/>
  </w:style>
  <w:style w:type="paragraph" w:styleId="Naslov1">
    <w:name w:val="heading 1"/>
    <w:basedOn w:val="Normal"/>
    <w:next w:val="Normal"/>
    <w:link w:val="Naslov1Char"/>
    <w:uiPriority w:val="9"/>
    <w:qFormat/>
    <w:rsid w:val="001A7DA3"/>
    <w:pPr>
      <w:keepNext/>
      <w:numPr>
        <w:numId w:val="1"/>
      </w:numPr>
      <w:spacing w:before="360" w:after="120" w:line="240" w:lineRule="auto"/>
      <w:jc w:val="both"/>
      <w:outlineLvl w:val="0"/>
    </w:pPr>
    <w:rPr>
      <w:rFonts w:ascii="Times New Roman" w:eastAsia="Times New Roman" w:hAnsi="Times New Roman" w:cs="Times New Roman"/>
      <w:b/>
      <w:bCs/>
      <w:smallCaps/>
      <w:sz w:val="24"/>
      <w:szCs w:val="28"/>
      <w:lang w:val="en-GB" w:eastAsia="en-GB"/>
    </w:rPr>
  </w:style>
  <w:style w:type="paragraph" w:styleId="Naslov2">
    <w:name w:val="heading 2"/>
    <w:basedOn w:val="Normal"/>
    <w:next w:val="Normal"/>
    <w:link w:val="Naslov2Char"/>
    <w:uiPriority w:val="9"/>
    <w:unhideWhenUsed/>
    <w:qFormat/>
    <w:rsid w:val="001A7DA3"/>
    <w:pPr>
      <w:keepNext/>
      <w:numPr>
        <w:ilvl w:val="1"/>
        <w:numId w:val="1"/>
      </w:numPr>
      <w:spacing w:before="120" w:after="120" w:line="240" w:lineRule="auto"/>
      <w:jc w:val="both"/>
      <w:outlineLvl w:val="1"/>
    </w:pPr>
    <w:rPr>
      <w:rFonts w:ascii="Times New Roman" w:eastAsia="Times New Roman" w:hAnsi="Times New Roman" w:cs="Times New Roman"/>
      <w:b/>
      <w:bCs/>
      <w:sz w:val="24"/>
      <w:szCs w:val="26"/>
      <w:lang w:val="en-GB" w:eastAsia="en-GB"/>
    </w:rPr>
  </w:style>
  <w:style w:type="paragraph" w:styleId="Naslov3">
    <w:name w:val="heading 3"/>
    <w:basedOn w:val="Normal"/>
    <w:next w:val="Normal"/>
    <w:link w:val="Naslov3Char"/>
    <w:uiPriority w:val="9"/>
    <w:unhideWhenUsed/>
    <w:qFormat/>
    <w:rsid w:val="001A7DA3"/>
    <w:pPr>
      <w:keepNext/>
      <w:numPr>
        <w:ilvl w:val="2"/>
        <w:numId w:val="1"/>
      </w:numPr>
      <w:spacing w:before="120" w:after="120" w:line="240" w:lineRule="auto"/>
      <w:jc w:val="both"/>
      <w:outlineLvl w:val="2"/>
    </w:pPr>
    <w:rPr>
      <w:rFonts w:ascii="Times New Roman" w:eastAsia="Times New Roman" w:hAnsi="Times New Roman" w:cs="Times New Roman"/>
      <w:bCs/>
      <w:i/>
      <w:sz w:val="24"/>
      <w:lang w:val="en-GB" w:eastAsia="en-GB"/>
    </w:rPr>
  </w:style>
  <w:style w:type="paragraph" w:styleId="Naslov4">
    <w:name w:val="heading 4"/>
    <w:basedOn w:val="Normal"/>
    <w:next w:val="Normal"/>
    <w:link w:val="Naslov4Char"/>
    <w:uiPriority w:val="9"/>
    <w:unhideWhenUsed/>
    <w:qFormat/>
    <w:rsid w:val="001A7DA3"/>
    <w:pPr>
      <w:keepNext/>
      <w:numPr>
        <w:ilvl w:val="3"/>
        <w:numId w:val="1"/>
      </w:numPr>
      <w:spacing w:before="120" w:after="120" w:line="240" w:lineRule="auto"/>
      <w:jc w:val="both"/>
      <w:outlineLvl w:val="3"/>
    </w:pPr>
    <w:rPr>
      <w:rFonts w:ascii="Times New Roman" w:eastAsia="Times New Roman" w:hAnsi="Times New Roman" w:cs="Times New Roman"/>
      <w:bCs/>
      <w:iCs/>
      <w:sz w:val="24"/>
      <w:lang w:val="en-GB" w:eastAsia="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A7DA3"/>
    <w:rPr>
      <w:rFonts w:ascii="Times New Roman" w:eastAsia="Times New Roman" w:hAnsi="Times New Roman" w:cs="Times New Roman"/>
      <w:b/>
      <w:bCs/>
      <w:smallCaps/>
      <w:sz w:val="24"/>
      <w:szCs w:val="28"/>
      <w:lang w:val="en-GB" w:eastAsia="en-GB"/>
    </w:rPr>
  </w:style>
  <w:style w:type="character" w:customStyle="1" w:styleId="Naslov2Char">
    <w:name w:val="Naslov 2 Char"/>
    <w:basedOn w:val="Zadanifontodlomka"/>
    <w:link w:val="Naslov2"/>
    <w:uiPriority w:val="9"/>
    <w:rsid w:val="001A7DA3"/>
    <w:rPr>
      <w:rFonts w:ascii="Times New Roman" w:eastAsia="Times New Roman" w:hAnsi="Times New Roman" w:cs="Times New Roman"/>
      <w:b/>
      <w:bCs/>
      <w:sz w:val="24"/>
      <w:szCs w:val="26"/>
      <w:lang w:val="en-GB" w:eastAsia="en-GB"/>
    </w:rPr>
  </w:style>
  <w:style w:type="character" w:customStyle="1" w:styleId="Naslov3Char">
    <w:name w:val="Naslov 3 Char"/>
    <w:basedOn w:val="Zadanifontodlomka"/>
    <w:link w:val="Naslov3"/>
    <w:uiPriority w:val="9"/>
    <w:rsid w:val="001A7DA3"/>
    <w:rPr>
      <w:rFonts w:ascii="Times New Roman" w:eastAsia="Times New Roman" w:hAnsi="Times New Roman" w:cs="Times New Roman"/>
      <w:bCs/>
      <w:i/>
      <w:sz w:val="24"/>
      <w:lang w:val="en-GB" w:eastAsia="en-GB"/>
    </w:rPr>
  </w:style>
  <w:style w:type="character" w:customStyle="1" w:styleId="Naslov4Char">
    <w:name w:val="Naslov 4 Char"/>
    <w:basedOn w:val="Zadanifontodlomka"/>
    <w:link w:val="Naslov4"/>
    <w:uiPriority w:val="9"/>
    <w:rsid w:val="001A7DA3"/>
    <w:rPr>
      <w:rFonts w:ascii="Times New Roman" w:eastAsia="Times New Roman" w:hAnsi="Times New Roman" w:cs="Times New Roman"/>
      <w:bCs/>
      <w:iCs/>
      <w:sz w:val="24"/>
      <w:lang w:val="en-GB" w:eastAsia="en-GB"/>
    </w:rPr>
  </w:style>
  <w:style w:type="paragraph" w:styleId="Odlomakpopisa">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OdlomakpopisaChar"/>
    <w:uiPriority w:val="34"/>
    <w:qFormat/>
    <w:rsid w:val="001A7DA3"/>
    <w:pPr>
      <w:spacing w:after="200" w:line="276" w:lineRule="auto"/>
      <w:ind w:left="720"/>
      <w:contextualSpacing/>
    </w:pPr>
    <w:rPr>
      <w:rFonts w:eastAsiaTheme="minorEastAsia"/>
    </w:rPr>
  </w:style>
  <w:style w:type="character" w:customStyle="1" w:styleId="OdlomakpopisaChar">
    <w:name w:val="Odlomak popisa Char"/>
    <w:aliases w:val="Normal List Char,Endnote Char,Indent Char,Paragraph Char,Citation List Char,Normal bullet 2 Char,Resume Title Char,Paragraphe de liste PBLH Char,Bullet list Char,List Paragraph Char Char Char,b1 Char,Number_1 Char,new Char,lp1 Char"/>
    <w:link w:val="Odlomakpopisa"/>
    <w:uiPriority w:val="34"/>
    <w:qFormat/>
    <w:locked/>
    <w:rsid w:val="001A7DA3"/>
    <w:rPr>
      <w:rFonts w:eastAsiaTheme="minorEastAsia"/>
    </w:rPr>
  </w:style>
  <w:style w:type="paragraph" w:styleId="Sadraj2">
    <w:name w:val="toc 2"/>
    <w:basedOn w:val="Normal"/>
    <w:next w:val="Normal"/>
    <w:autoRedefine/>
    <w:uiPriority w:val="39"/>
    <w:unhideWhenUsed/>
    <w:rsid w:val="001A7DA3"/>
    <w:pPr>
      <w:tabs>
        <w:tab w:val="right" w:leader="dot" w:pos="9062"/>
      </w:tabs>
      <w:spacing w:after="0" w:line="276" w:lineRule="auto"/>
      <w:jc w:val="both"/>
    </w:pPr>
    <w:rPr>
      <w:rFonts w:ascii="Times New Roman" w:eastAsiaTheme="minorEastAsia" w:hAnsi="Times New Roman" w:cs="Times New Roman"/>
      <w:bCs/>
      <w:sz w:val="24"/>
      <w:szCs w:val="24"/>
    </w:rPr>
  </w:style>
  <w:style w:type="paragraph" w:styleId="Bezproreda">
    <w:name w:val="No Spacing"/>
    <w:basedOn w:val="Normal"/>
    <w:uiPriority w:val="1"/>
    <w:qFormat/>
    <w:rsid w:val="001A7DA3"/>
    <w:pPr>
      <w:spacing w:after="0" w:line="240" w:lineRule="auto"/>
    </w:pPr>
    <w:rPr>
      <w:rFonts w:eastAsiaTheme="minorEastAsia"/>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910D53"/>
    <w:pPr>
      <w:spacing w:after="200" w:line="276" w:lineRule="auto"/>
    </w:pPr>
    <w:rPr>
      <w:rFonts w:eastAsiaTheme="minorEastAsia"/>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910D53"/>
    <w:rPr>
      <w:rFonts w:eastAsiaTheme="minorEastAsia"/>
      <w:sz w:val="20"/>
      <w:szCs w:val="20"/>
    </w:rPr>
  </w:style>
  <w:style w:type="paragraph" w:styleId="Obinitekst">
    <w:name w:val="Plain Text"/>
    <w:basedOn w:val="Normal"/>
    <w:link w:val="ObinitekstChar"/>
    <w:uiPriority w:val="99"/>
    <w:unhideWhenUsed/>
    <w:rsid w:val="00791418"/>
    <w:pPr>
      <w:spacing w:after="0" w:line="240" w:lineRule="auto"/>
    </w:pPr>
    <w:rPr>
      <w:rFonts w:ascii="Calibri" w:hAnsi="Calibri" w:cs="Consolas"/>
      <w:szCs w:val="21"/>
    </w:rPr>
  </w:style>
  <w:style w:type="character" w:customStyle="1" w:styleId="ObinitekstChar">
    <w:name w:val="Obični tekst Char"/>
    <w:basedOn w:val="Zadanifontodlomka"/>
    <w:link w:val="Obinitekst"/>
    <w:uiPriority w:val="99"/>
    <w:rsid w:val="00791418"/>
    <w:rPr>
      <w:rFonts w:ascii="Calibri" w:hAnsi="Calibri" w:cs="Consolas"/>
      <w:szCs w:val="21"/>
    </w:rPr>
  </w:style>
  <w:style w:type="character" w:styleId="Hiperveza">
    <w:name w:val="Hyperlink"/>
    <w:basedOn w:val="Zadanifontodlomka"/>
    <w:uiPriority w:val="99"/>
    <w:unhideWhenUsed/>
    <w:rsid w:val="00381A66"/>
    <w:rPr>
      <w:color w:val="0563C1" w:themeColor="hyperlink"/>
      <w:u w:val="single"/>
    </w:rPr>
  </w:style>
  <w:style w:type="character" w:customStyle="1" w:styleId="Bodytext9ptBold">
    <w:name w:val="Body text + 9 pt;Bold"/>
    <w:basedOn w:val="Zadanifontodlomka"/>
    <w:rsid w:val="004D13A7"/>
    <w:rPr>
      <w:rFonts w:ascii="Times New Roman" w:eastAsia="Times New Roman" w:hAnsi="Times New Roman" w:cs="Times New Roman"/>
      <w:b/>
      <w:bCs/>
      <w:color w:val="000000"/>
      <w:spacing w:val="0"/>
      <w:w w:val="100"/>
      <w:position w:val="0"/>
      <w:sz w:val="18"/>
      <w:szCs w:val="18"/>
      <w:shd w:val="clear" w:color="auto" w:fill="FFFFFF"/>
      <w:lang w:val="en-US"/>
    </w:rPr>
  </w:style>
  <w:style w:type="paragraph" w:customStyle="1" w:styleId="bullets">
    <w:name w:val="bullets"/>
    <w:basedOn w:val="Odlomakpopisa"/>
    <w:link w:val="bulletsChar"/>
    <w:qFormat/>
    <w:rsid w:val="00B36F47"/>
    <w:pPr>
      <w:numPr>
        <w:numId w:val="8"/>
      </w:numPr>
      <w:spacing w:after="0" w:line="240" w:lineRule="auto"/>
    </w:pPr>
    <w:rPr>
      <w:rFonts w:eastAsiaTheme="minorHAnsi"/>
      <w:lang w:val="en-GB"/>
    </w:rPr>
  </w:style>
  <w:style w:type="character" w:customStyle="1" w:styleId="bulletsChar">
    <w:name w:val="bullets Char"/>
    <w:link w:val="bullets"/>
    <w:rsid w:val="00B36F47"/>
    <w:rPr>
      <w:lang w:val="en-GB"/>
    </w:rPr>
  </w:style>
  <w:style w:type="paragraph" w:styleId="Tekstkomentara">
    <w:name w:val="annotation text"/>
    <w:basedOn w:val="Normal"/>
    <w:link w:val="TekstkomentaraChar"/>
    <w:uiPriority w:val="99"/>
    <w:unhideWhenUsed/>
    <w:rsid w:val="00DE4401"/>
    <w:pPr>
      <w:spacing w:after="200" w:line="276" w:lineRule="auto"/>
    </w:pPr>
    <w:rPr>
      <w:rFonts w:eastAsiaTheme="minorEastAsia"/>
      <w:sz w:val="20"/>
      <w:szCs w:val="20"/>
    </w:rPr>
  </w:style>
  <w:style w:type="character" w:customStyle="1" w:styleId="TekstkomentaraChar">
    <w:name w:val="Tekst komentara Char"/>
    <w:basedOn w:val="Zadanifontodlomka"/>
    <w:link w:val="Tekstkomentara"/>
    <w:uiPriority w:val="99"/>
    <w:rsid w:val="00DE4401"/>
    <w:rPr>
      <w:rFonts w:eastAsiaTheme="minorEastAsia"/>
      <w:sz w:val="20"/>
      <w:szCs w:val="20"/>
    </w:rPr>
  </w:style>
  <w:style w:type="character" w:customStyle="1" w:styleId="Bodytext285pt">
    <w:name w:val="Body text (2) + 8;5 pt"/>
    <w:basedOn w:val="Zadanifontodlomka"/>
    <w:rsid w:val="00A37BCE"/>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A1695"/>
    <w:rPr>
      <w:vertAlign w:val="superscript"/>
    </w:rPr>
  </w:style>
  <w:style w:type="paragraph" w:customStyle="1" w:styleId="Char2">
    <w:name w:val="Char2"/>
    <w:basedOn w:val="Normal"/>
    <w:link w:val="Referencafusnote"/>
    <w:uiPriority w:val="99"/>
    <w:rsid w:val="006A1695"/>
    <w:pPr>
      <w:spacing w:line="240" w:lineRule="exact"/>
    </w:pPr>
    <w:rPr>
      <w:vertAlign w:val="superscript"/>
    </w:rPr>
  </w:style>
  <w:style w:type="character" w:styleId="Referencakomentara">
    <w:name w:val="annotation reference"/>
    <w:basedOn w:val="Zadanifontodlomka"/>
    <w:uiPriority w:val="99"/>
    <w:semiHidden/>
    <w:unhideWhenUsed/>
    <w:rsid w:val="004E2C5D"/>
    <w:rPr>
      <w:sz w:val="16"/>
      <w:szCs w:val="16"/>
    </w:rPr>
  </w:style>
  <w:style w:type="paragraph" w:styleId="Predmetkomentara">
    <w:name w:val="annotation subject"/>
    <w:basedOn w:val="Tekstkomentara"/>
    <w:next w:val="Tekstkomentara"/>
    <w:link w:val="PredmetkomentaraChar"/>
    <w:uiPriority w:val="99"/>
    <w:semiHidden/>
    <w:unhideWhenUsed/>
    <w:rsid w:val="004E2C5D"/>
    <w:pPr>
      <w:spacing w:after="160" w:line="240" w:lineRule="auto"/>
    </w:pPr>
    <w:rPr>
      <w:rFonts w:eastAsiaTheme="minorHAnsi"/>
      <w:b/>
      <w:bCs/>
    </w:rPr>
  </w:style>
  <w:style w:type="character" w:customStyle="1" w:styleId="PredmetkomentaraChar">
    <w:name w:val="Predmet komentara Char"/>
    <w:basedOn w:val="TekstkomentaraChar"/>
    <w:link w:val="Predmetkomentara"/>
    <w:uiPriority w:val="99"/>
    <w:semiHidden/>
    <w:rsid w:val="004E2C5D"/>
    <w:rPr>
      <w:rFonts w:eastAsiaTheme="minorEastAsia"/>
      <w:b/>
      <w:bCs/>
      <w:sz w:val="20"/>
      <w:szCs w:val="20"/>
    </w:rPr>
  </w:style>
  <w:style w:type="paragraph" w:styleId="Zaglavlje">
    <w:name w:val="header"/>
    <w:basedOn w:val="Normal"/>
    <w:link w:val="ZaglavljeChar"/>
    <w:uiPriority w:val="99"/>
    <w:unhideWhenUsed/>
    <w:rsid w:val="002C22F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2C22FD"/>
  </w:style>
  <w:style w:type="paragraph" w:styleId="Podnoje">
    <w:name w:val="footer"/>
    <w:basedOn w:val="Normal"/>
    <w:link w:val="PodnojeChar"/>
    <w:uiPriority w:val="99"/>
    <w:unhideWhenUsed/>
    <w:rsid w:val="002C22F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2C22FD"/>
  </w:style>
  <w:style w:type="paragraph" w:styleId="Revizija">
    <w:name w:val="Revision"/>
    <w:hidden/>
    <w:uiPriority w:val="99"/>
    <w:semiHidden/>
    <w:rsid w:val="00AC59A5"/>
    <w:pPr>
      <w:spacing w:after="0" w:line="240" w:lineRule="auto"/>
    </w:pPr>
  </w:style>
  <w:style w:type="paragraph" w:styleId="StandardWeb">
    <w:name w:val="Normal (Web)"/>
    <w:basedOn w:val="Normal"/>
    <w:uiPriority w:val="99"/>
    <w:rsid w:val="00244C67"/>
    <w:pPr>
      <w:spacing w:before="100" w:beforeAutospacing="1" w:after="100" w:afterAutospacing="1" w:line="240" w:lineRule="auto"/>
    </w:pPr>
    <w:rPr>
      <w:rFonts w:ascii="Times New Roman" w:eastAsia="Times New Roman" w:hAnsi="Times New Roman" w:cs="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E151111B4A4874A9F596392540EB3F4" ma:contentTypeVersion="15" ma:contentTypeDescription="Stvaranje novog dokumenta." ma:contentTypeScope="" ma:versionID="8763ceb19c5187ce16e19fdee3f8177c">
  <xsd:schema xmlns:xsd="http://www.w3.org/2001/XMLSchema" xmlns:xs="http://www.w3.org/2001/XMLSchema" xmlns:p="http://schemas.microsoft.com/office/2006/metadata/properties" xmlns:ns2="7c472a22-4555-496f-b131-07744bb6f9d5" xmlns:ns3="3cce4c77-a420-42c6-8a26-efc644830cba" targetNamespace="http://schemas.microsoft.com/office/2006/metadata/properties" ma:root="true" ma:fieldsID="89d60388d3670973a2316666c927d042" ns2:_="" ns3:_="">
    <xsd:import namespace="7c472a22-4555-496f-b131-07744bb6f9d5"/>
    <xsd:import namespace="3cce4c77-a420-42c6-8a26-efc644830cb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72a22-4555-496f-b131-07744bb6f9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Oznake slika"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cce4c77-a420-42c6-8a26-efc644830cb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d133f31-0a5c-4199-a03c-b8d2e472f319}" ma:internalName="TaxCatchAll" ma:showField="CatchAllData" ma:web="3cce4c77-a420-42c6-8a26-efc644830cb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472a22-4555-496f-b131-07744bb6f9d5">
      <Terms xmlns="http://schemas.microsoft.com/office/infopath/2007/PartnerControls"/>
    </lcf76f155ced4ddcb4097134ff3c332f>
    <TaxCatchAll xmlns="3cce4c77-a420-42c6-8a26-efc644830cba" xsi:nil="true"/>
  </documentManagement>
</p:properties>
</file>

<file path=customXml/itemProps1.xml><?xml version="1.0" encoding="utf-8"?>
<ds:datastoreItem xmlns:ds="http://schemas.openxmlformats.org/officeDocument/2006/customXml" ds:itemID="{FDCBCE44-2880-4B62-B0AB-AC1D7DFBF59A}">
  <ds:schemaRefs>
    <ds:schemaRef ds:uri="http://schemas.openxmlformats.org/officeDocument/2006/bibliography"/>
  </ds:schemaRefs>
</ds:datastoreItem>
</file>

<file path=customXml/itemProps2.xml><?xml version="1.0" encoding="utf-8"?>
<ds:datastoreItem xmlns:ds="http://schemas.openxmlformats.org/officeDocument/2006/customXml" ds:itemID="{E80C1C36-F54F-4E81-9D9D-CD2E672FA485}">
  <ds:schemaRefs>
    <ds:schemaRef ds:uri="http://schemas.microsoft.com/sharepoint/v3/contenttype/forms"/>
  </ds:schemaRefs>
</ds:datastoreItem>
</file>

<file path=customXml/itemProps3.xml><?xml version="1.0" encoding="utf-8"?>
<ds:datastoreItem xmlns:ds="http://schemas.openxmlformats.org/officeDocument/2006/customXml" ds:itemID="{1AAC5042-F2AA-42A8-974A-466870B67C50}"/>
</file>

<file path=customXml/itemProps4.xml><?xml version="1.0" encoding="utf-8"?>
<ds:datastoreItem xmlns:ds="http://schemas.openxmlformats.org/officeDocument/2006/customXml" ds:itemID="{8E31535C-9A6B-4C8F-B779-B4760741ECBC}">
  <ds:schemaRefs>
    <ds:schemaRef ds:uri="http://schemas.microsoft.com/office/2006/metadata/properties"/>
    <ds:schemaRef ds:uri="http://schemas.microsoft.com/office/infopath/2007/PartnerControls"/>
    <ds:schemaRef ds:uri="7c472a22-4555-496f-b131-07744bb6f9d5"/>
    <ds:schemaRef ds:uri="3cce4c77-a420-42c6-8a26-efc644830cba"/>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1100</Words>
  <Characters>6270</Characters>
  <Application>Microsoft Office Word</Application>
  <DocSecurity>0</DocSecurity>
  <Lines>52</Lines>
  <Paragraphs>14</Paragraphs>
  <ScaleCrop>false</ScaleCrop>
  <Company>MPGI</Company>
  <LinksUpToDate>false</LinksUpToDate>
  <CharactersWithSpaces>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Baćani</dc:creator>
  <cp:keywords/>
  <dc:description/>
  <cp:lastModifiedBy>Dijana Petrović</cp:lastModifiedBy>
  <cp:revision>174</cp:revision>
  <dcterms:created xsi:type="dcterms:W3CDTF">2022-11-24T23:05:00Z</dcterms:created>
  <dcterms:modified xsi:type="dcterms:W3CDTF">2023-02-21T12:55:00Z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0x010100FE151111B4A4874A9F596392540EB3F4</vt:lpwstr>
  </property>
  <property fmtid="{D5CDD505-2E9C-101B-9397-08002B2CF9AE}" pid="3" name="MediaServiceImageTags">
    <vt:lpwstr/>
  </property>
</Properties>
</file>